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8A474" w14:textId="7D4B3A92" w:rsidR="004020DC" w:rsidRDefault="008A3C3E" w:rsidP="00DF4516">
      <w:pPr>
        <w:jc w:val="center"/>
        <w:rPr>
          <w:b/>
        </w:rPr>
      </w:pPr>
      <w:r>
        <w:rPr>
          <w:rFonts w:hint="eastAsia"/>
          <w:b/>
        </w:rPr>
        <w:t>流山市</w:t>
      </w:r>
      <w:r w:rsidR="006C4CB3">
        <w:rPr>
          <w:rFonts w:hint="eastAsia"/>
          <w:b/>
        </w:rPr>
        <w:t>地域</w:t>
      </w:r>
      <w:r w:rsidR="005017CB">
        <w:rPr>
          <w:rFonts w:hint="eastAsia"/>
          <w:b/>
        </w:rPr>
        <w:t>密着型サービス</w:t>
      </w:r>
      <w:r w:rsidR="006C4CB3">
        <w:rPr>
          <w:rFonts w:hint="eastAsia"/>
          <w:b/>
        </w:rPr>
        <w:t>等施設整備</w:t>
      </w:r>
      <w:r w:rsidR="005017CB">
        <w:rPr>
          <w:rFonts w:hint="eastAsia"/>
          <w:b/>
        </w:rPr>
        <w:t>事業</w:t>
      </w:r>
      <w:r>
        <w:rPr>
          <w:rFonts w:hint="eastAsia"/>
          <w:b/>
        </w:rPr>
        <w:t>補助金の</w:t>
      </w:r>
      <w:r w:rsidR="00AD43FA">
        <w:rPr>
          <w:rFonts w:hint="eastAsia"/>
          <w:b/>
        </w:rPr>
        <w:t>解説</w:t>
      </w:r>
      <w:bookmarkStart w:id="0" w:name="_GoBack"/>
      <w:bookmarkEnd w:id="0"/>
      <w:r w:rsidR="006510F0">
        <w:rPr>
          <w:rFonts w:hint="eastAsia"/>
          <w:b/>
        </w:rPr>
        <w:t>資料</w:t>
      </w:r>
    </w:p>
    <w:p w14:paraId="2EDD15EC" w14:textId="5D2FE903" w:rsidR="006C4CB3" w:rsidRDefault="006C4CB3" w:rsidP="006C4CB3">
      <w:pPr>
        <w:jc w:val="left"/>
        <w:rPr>
          <w:b/>
        </w:rPr>
      </w:pPr>
    </w:p>
    <w:tbl>
      <w:tblPr>
        <w:tblStyle w:val="a3"/>
        <w:tblW w:w="0" w:type="auto"/>
        <w:tblLook w:val="04A0" w:firstRow="1" w:lastRow="0" w:firstColumn="1" w:lastColumn="0" w:noHBand="0" w:noVBand="1"/>
      </w:tblPr>
      <w:tblGrid>
        <w:gridCol w:w="1696"/>
        <w:gridCol w:w="7648"/>
      </w:tblGrid>
      <w:tr w:rsidR="006C4CB3" w14:paraId="71817E47" w14:textId="77777777" w:rsidTr="00EE2158">
        <w:tc>
          <w:tcPr>
            <w:tcW w:w="9344" w:type="dxa"/>
            <w:gridSpan w:val="2"/>
            <w:shd w:val="clear" w:color="auto" w:fill="F2F2F2" w:themeFill="background1" w:themeFillShade="F2"/>
          </w:tcPr>
          <w:p w14:paraId="5AB87586" w14:textId="0E55208E" w:rsidR="006C4CB3" w:rsidRPr="006C4CB3" w:rsidRDefault="006C4CB3" w:rsidP="006C4CB3">
            <w:pPr>
              <w:jc w:val="center"/>
            </w:pPr>
            <w:r>
              <w:rPr>
                <w:rFonts w:hint="eastAsia"/>
                <w:b/>
              </w:rPr>
              <w:t>用語の説明</w:t>
            </w:r>
          </w:p>
        </w:tc>
      </w:tr>
      <w:tr w:rsidR="00AC7F9D" w14:paraId="5A67B2D2" w14:textId="77777777" w:rsidTr="006C4CB3">
        <w:tc>
          <w:tcPr>
            <w:tcW w:w="1696" w:type="dxa"/>
            <w:shd w:val="clear" w:color="auto" w:fill="F2F2F2" w:themeFill="background1" w:themeFillShade="F2"/>
          </w:tcPr>
          <w:p w14:paraId="108C2942" w14:textId="167D31CF" w:rsidR="00AC7F9D" w:rsidRDefault="00AC7F9D" w:rsidP="00DF4516">
            <w:pPr>
              <w:jc w:val="center"/>
            </w:pPr>
            <w:r>
              <w:rPr>
                <w:rFonts w:hint="eastAsia"/>
              </w:rPr>
              <w:t>市要綱</w:t>
            </w:r>
          </w:p>
        </w:tc>
        <w:tc>
          <w:tcPr>
            <w:tcW w:w="7648" w:type="dxa"/>
          </w:tcPr>
          <w:p w14:paraId="6C17716F" w14:textId="7EBB708E" w:rsidR="00AC7F9D" w:rsidRDefault="00AC7F9D" w:rsidP="006C4CB3">
            <w:pPr>
              <w:jc w:val="left"/>
            </w:pPr>
            <w:r w:rsidRPr="00AC7F9D">
              <w:rPr>
                <w:rFonts w:hint="eastAsia"/>
                <w:spacing w:val="15"/>
                <w:fitText w:val="7008" w:id="-2123204352"/>
              </w:rPr>
              <w:t>流山市地域密着型サービス等施設整備事業補助金交付要</w:t>
            </w:r>
            <w:r w:rsidRPr="00AC7F9D">
              <w:rPr>
                <w:rFonts w:hint="eastAsia"/>
                <w:spacing w:val="9"/>
                <w:fitText w:val="7008" w:id="-2123204352"/>
              </w:rPr>
              <w:t>綱</w:t>
            </w:r>
          </w:p>
        </w:tc>
      </w:tr>
      <w:tr w:rsidR="006C4CB3" w14:paraId="446562C9" w14:textId="77777777" w:rsidTr="006C4CB3">
        <w:tc>
          <w:tcPr>
            <w:tcW w:w="1696" w:type="dxa"/>
            <w:shd w:val="clear" w:color="auto" w:fill="F2F2F2" w:themeFill="background1" w:themeFillShade="F2"/>
          </w:tcPr>
          <w:p w14:paraId="4527235F" w14:textId="6CF657C2" w:rsidR="006C4CB3" w:rsidRDefault="009870A7" w:rsidP="00DF4516">
            <w:pPr>
              <w:jc w:val="center"/>
            </w:pPr>
            <w:r>
              <w:rPr>
                <w:rFonts w:hint="eastAsia"/>
              </w:rPr>
              <w:t>県</w:t>
            </w:r>
            <w:r w:rsidR="00C85E1F">
              <w:rPr>
                <w:rFonts w:hint="eastAsia"/>
              </w:rPr>
              <w:t>交付金</w:t>
            </w:r>
          </w:p>
        </w:tc>
        <w:tc>
          <w:tcPr>
            <w:tcW w:w="7648" w:type="dxa"/>
          </w:tcPr>
          <w:p w14:paraId="0984BD78" w14:textId="419197CD" w:rsidR="006C4CB3" w:rsidRDefault="009870A7" w:rsidP="006C4CB3">
            <w:pPr>
              <w:jc w:val="left"/>
            </w:pPr>
            <w:r>
              <w:rPr>
                <w:rFonts w:hint="eastAsia"/>
              </w:rPr>
              <w:t>千葉県介護施設等整備事業交付金</w:t>
            </w:r>
          </w:p>
        </w:tc>
      </w:tr>
      <w:tr w:rsidR="00BD42CD" w14:paraId="6BF682DB" w14:textId="77777777" w:rsidTr="006C4CB3">
        <w:tc>
          <w:tcPr>
            <w:tcW w:w="1696" w:type="dxa"/>
            <w:shd w:val="clear" w:color="auto" w:fill="F2F2F2" w:themeFill="background1" w:themeFillShade="F2"/>
          </w:tcPr>
          <w:p w14:paraId="7FEACD94" w14:textId="7D4EBB20" w:rsidR="00BD42CD" w:rsidRDefault="00BD42CD" w:rsidP="00DF4516">
            <w:pPr>
              <w:jc w:val="center"/>
            </w:pPr>
            <w:r>
              <w:rPr>
                <w:rFonts w:hint="eastAsia"/>
              </w:rPr>
              <w:t>県実施要綱</w:t>
            </w:r>
          </w:p>
        </w:tc>
        <w:tc>
          <w:tcPr>
            <w:tcW w:w="7648" w:type="dxa"/>
          </w:tcPr>
          <w:p w14:paraId="6DDDAB03" w14:textId="64CD9EF0" w:rsidR="00BD42CD" w:rsidRDefault="00BD42CD" w:rsidP="006C4CB3">
            <w:pPr>
              <w:jc w:val="left"/>
            </w:pPr>
            <w:r>
              <w:rPr>
                <w:rFonts w:hint="eastAsia"/>
              </w:rPr>
              <w:t>千葉県介護施設等整備事業交付金実施要綱</w:t>
            </w:r>
          </w:p>
        </w:tc>
      </w:tr>
      <w:tr w:rsidR="006C4CB3" w14:paraId="1F6CD0F3" w14:textId="77777777" w:rsidTr="006C4CB3">
        <w:tc>
          <w:tcPr>
            <w:tcW w:w="1696" w:type="dxa"/>
            <w:shd w:val="clear" w:color="auto" w:fill="F2F2F2" w:themeFill="background1" w:themeFillShade="F2"/>
          </w:tcPr>
          <w:p w14:paraId="008B89B9" w14:textId="6EDC4FE6" w:rsidR="006C4CB3" w:rsidRDefault="005915BA" w:rsidP="00DF4516">
            <w:pPr>
              <w:jc w:val="center"/>
            </w:pPr>
            <w:r>
              <w:rPr>
                <w:rFonts w:hint="eastAsia"/>
              </w:rPr>
              <w:t>県基金</w:t>
            </w:r>
          </w:p>
        </w:tc>
        <w:tc>
          <w:tcPr>
            <w:tcW w:w="7648" w:type="dxa"/>
          </w:tcPr>
          <w:p w14:paraId="042F2360" w14:textId="48CB941A" w:rsidR="006C4CB3" w:rsidRDefault="005915BA" w:rsidP="006C4CB3">
            <w:pPr>
              <w:jc w:val="left"/>
            </w:pPr>
            <w:r>
              <w:rPr>
                <w:rFonts w:hint="eastAsia"/>
              </w:rPr>
              <w:t>千葉県地域医療介護総合確保基金</w:t>
            </w:r>
          </w:p>
        </w:tc>
      </w:tr>
      <w:tr w:rsidR="005017CB" w14:paraId="1FE0A3A1" w14:textId="77777777" w:rsidTr="006C4CB3">
        <w:tc>
          <w:tcPr>
            <w:tcW w:w="1696" w:type="dxa"/>
            <w:shd w:val="clear" w:color="auto" w:fill="F2F2F2" w:themeFill="background1" w:themeFillShade="F2"/>
          </w:tcPr>
          <w:p w14:paraId="76E7BBD6" w14:textId="57C80E22" w:rsidR="005017CB" w:rsidRDefault="005017CB" w:rsidP="00DF4516">
            <w:pPr>
              <w:jc w:val="center"/>
            </w:pPr>
            <w:r>
              <w:rPr>
                <w:rFonts w:hint="eastAsia"/>
              </w:rPr>
              <w:t>法</w:t>
            </w:r>
          </w:p>
        </w:tc>
        <w:tc>
          <w:tcPr>
            <w:tcW w:w="7648" w:type="dxa"/>
          </w:tcPr>
          <w:p w14:paraId="331DF8DA" w14:textId="05F17381" w:rsidR="005017CB" w:rsidRPr="006C4CB3" w:rsidRDefault="005017CB" w:rsidP="006C4CB3">
            <w:pPr>
              <w:jc w:val="left"/>
            </w:pPr>
            <w:r>
              <w:rPr>
                <w:rFonts w:hint="eastAsia"/>
              </w:rPr>
              <w:t>地域における医療及び介護の総合的な確保の促進に関する法律</w:t>
            </w:r>
          </w:p>
        </w:tc>
      </w:tr>
      <w:tr w:rsidR="004710B7" w:rsidRPr="0092721F" w14:paraId="542777FE" w14:textId="77777777" w:rsidTr="006C4CB3">
        <w:tc>
          <w:tcPr>
            <w:tcW w:w="1696" w:type="dxa"/>
            <w:shd w:val="clear" w:color="auto" w:fill="F2F2F2" w:themeFill="background1" w:themeFillShade="F2"/>
          </w:tcPr>
          <w:p w14:paraId="227CFD7E" w14:textId="77777777" w:rsidR="0092721F" w:rsidRDefault="004710B7" w:rsidP="00DF4516">
            <w:pPr>
              <w:jc w:val="center"/>
            </w:pPr>
            <w:r>
              <w:rPr>
                <w:rFonts w:hint="eastAsia"/>
              </w:rPr>
              <w:t>メニュー</w:t>
            </w:r>
          </w:p>
          <w:p w14:paraId="3BB539EC" w14:textId="64FB9481" w:rsidR="004710B7" w:rsidRDefault="004710B7" w:rsidP="00DF4516">
            <w:pPr>
              <w:jc w:val="center"/>
            </w:pPr>
            <w:r>
              <w:rPr>
                <w:rFonts w:hint="eastAsia"/>
              </w:rPr>
              <w:t>通知</w:t>
            </w:r>
          </w:p>
        </w:tc>
        <w:tc>
          <w:tcPr>
            <w:tcW w:w="7648" w:type="dxa"/>
          </w:tcPr>
          <w:p w14:paraId="49059075" w14:textId="280CD297" w:rsidR="004710B7" w:rsidRDefault="0092721F" w:rsidP="006C4CB3">
            <w:pPr>
              <w:jc w:val="left"/>
            </w:pPr>
            <w:r>
              <w:rPr>
                <w:rFonts w:hint="eastAsia"/>
              </w:rPr>
              <w:t>平成3</w:t>
            </w:r>
            <w:r>
              <w:t>1</w:t>
            </w:r>
            <w:r>
              <w:rPr>
                <w:rFonts w:hint="eastAsia"/>
              </w:rPr>
              <w:t>年度地域医療介護総合確保基金（介護分）予算案の概要及びメニューの充実等について</w:t>
            </w:r>
          </w:p>
          <w:p w14:paraId="327BD858" w14:textId="50558F90" w:rsidR="0092721F" w:rsidRDefault="0092721F" w:rsidP="006C4CB3">
            <w:pPr>
              <w:jc w:val="left"/>
            </w:pPr>
            <w:r>
              <w:rPr>
                <w:rFonts w:hint="eastAsia"/>
              </w:rPr>
              <w:t>（平成3</w:t>
            </w:r>
            <w:r>
              <w:t>1</w:t>
            </w:r>
            <w:r>
              <w:rPr>
                <w:rFonts w:hint="eastAsia"/>
              </w:rPr>
              <w:t>年1月18日厚生労働省老健局高齢者支援課・振興課事務連絡）</w:t>
            </w:r>
          </w:p>
        </w:tc>
      </w:tr>
      <w:tr w:rsidR="009857C8" w14:paraId="762E11DE" w14:textId="77777777" w:rsidTr="006C4CB3">
        <w:tc>
          <w:tcPr>
            <w:tcW w:w="1696" w:type="dxa"/>
            <w:shd w:val="clear" w:color="auto" w:fill="F2F2F2" w:themeFill="background1" w:themeFillShade="F2"/>
          </w:tcPr>
          <w:p w14:paraId="3E8D325F" w14:textId="77777777" w:rsidR="009857C8" w:rsidRDefault="009857C8" w:rsidP="00DF4516">
            <w:pPr>
              <w:jc w:val="center"/>
            </w:pPr>
            <w:r>
              <w:rPr>
                <w:rFonts w:hint="eastAsia"/>
              </w:rPr>
              <w:t>留意事項</w:t>
            </w:r>
          </w:p>
          <w:p w14:paraId="1818049C" w14:textId="50F41317" w:rsidR="009857C8" w:rsidRDefault="009857C8" w:rsidP="00DF4516">
            <w:pPr>
              <w:jc w:val="center"/>
            </w:pPr>
            <w:r>
              <w:rPr>
                <w:rFonts w:hint="eastAsia"/>
              </w:rPr>
              <w:t>通知</w:t>
            </w:r>
          </w:p>
        </w:tc>
        <w:tc>
          <w:tcPr>
            <w:tcW w:w="7648" w:type="dxa"/>
          </w:tcPr>
          <w:p w14:paraId="3D96EB5A" w14:textId="7C63F2F3" w:rsidR="00B33DEC" w:rsidRDefault="00B33DEC" w:rsidP="006C4CB3">
            <w:pPr>
              <w:jc w:val="left"/>
            </w:pPr>
            <w:r>
              <w:rPr>
                <w:rFonts w:hint="eastAsia"/>
              </w:rPr>
              <w:t>地域医療介護総合確保基金の活用に当たっての留意事項</w:t>
            </w:r>
          </w:p>
          <w:p w14:paraId="6C7596FB" w14:textId="1D91608D" w:rsidR="009857C8" w:rsidRDefault="00B33DEC" w:rsidP="006C4CB3">
            <w:pPr>
              <w:jc w:val="left"/>
            </w:pPr>
            <w:r>
              <w:rPr>
                <w:rFonts w:hint="eastAsia"/>
              </w:rPr>
              <w:t>（平成31年4月26日医政地発0426第2号等厚生労働省医政局地域医療計画課長</w:t>
            </w:r>
            <w:r w:rsidR="00CB1DED">
              <w:rPr>
                <w:rFonts w:hint="eastAsia"/>
              </w:rPr>
              <w:t>等</w:t>
            </w:r>
            <w:r>
              <w:rPr>
                <w:rFonts w:hint="eastAsia"/>
              </w:rPr>
              <w:t>の別添）</w:t>
            </w:r>
          </w:p>
        </w:tc>
      </w:tr>
    </w:tbl>
    <w:p w14:paraId="23D5D57A" w14:textId="77777777" w:rsidR="006C4CB3" w:rsidRPr="006C4CB3" w:rsidRDefault="006C4CB3" w:rsidP="00DF4516">
      <w:pPr>
        <w:jc w:val="center"/>
        <w:rPr>
          <w:b/>
        </w:rPr>
      </w:pPr>
    </w:p>
    <w:tbl>
      <w:tblPr>
        <w:tblStyle w:val="a3"/>
        <w:tblpPr w:leftFromText="142" w:rightFromText="142" w:vertAnchor="text" w:tblpY="1"/>
        <w:tblOverlap w:val="never"/>
        <w:tblW w:w="0" w:type="auto"/>
        <w:tblLook w:val="04A0" w:firstRow="1" w:lastRow="0" w:firstColumn="1" w:lastColumn="0" w:noHBand="0" w:noVBand="1"/>
      </w:tblPr>
      <w:tblGrid>
        <w:gridCol w:w="646"/>
        <w:gridCol w:w="8698"/>
      </w:tblGrid>
      <w:tr w:rsidR="006C4CB3" w14:paraId="5394B483" w14:textId="77777777" w:rsidTr="006C4CB3">
        <w:trPr>
          <w:cantSplit/>
          <w:trHeight w:val="375"/>
        </w:trPr>
        <w:tc>
          <w:tcPr>
            <w:tcW w:w="9344" w:type="dxa"/>
            <w:gridSpan w:val="2"/>
            <w:shd w:val="clear" w:color="auto" w:fill="F2F2F2" w:themeFill="background1" w:themeFillShade="F2"/>
          </w:tcPr>
          <w:p w14:paraId="42FBDE87" w14:textId="279AB3FA" w:rsidR="006C4CB3" w:rsidRDefault="005017CB" w:rsidP="006C4CB3">
            <w:pPr>
              <w:ind w:firstLineChars="100" w:firstLine="293"/>
              <w:jc w:val="center"/>
            </w:pPr>
            <w:r>
              <w:rPr>
                <w:rFonts w:hint="eastAsia"/>
                <w:b/>
              </w:rPr>
              <w:t>流山市地域密着型サービス等施設整備事業補助金</w:t>
            </w:r>
            <w:r w:rsidR="006C4CB3">
              <w:rPr>
                <w:rFonts w:hint="eastAsia"/>
                <w:b/>
              </w:rPr>
              <w:t>交付要綱の補足</w:t>
            </w:r>
          </w:p>
        </w:tc>
      </w:tr>
      <w:tr w:rsidR="005017CB" w14:paraId="63A1D1EA" w14:textId="77777777" w:rsidTr="006C4CB3">
        <w:trPr>
          <w:cantSplit/>
          <w:trHeight w:val="1134"/>
        </w:trPr>
        <w:tc>
          <w:tcPr>
            <w:tcW w:w="646" w:type="dxa"/>
            <w:shd w:val="clear" w:color="auto" w:fill="F2F2F2" w:themeFill="background1" w:themeFillShade="F2"/>
            <w:textDirection w:val="tbRlV"/>
          </w:tcPr>
          <w:p w14:paraId="2D745A0E" w14:textId="4043A714" w:rsidR="005017CB" w:rsidRPr="00EF6AC4" w:rsidRDefault="005017CB" w:rsidP="006C4CB3">
            <w:pPr>
              <w:ind w:left="113" w:right="113"/>
              <w:jc w:val="center"/>
            </w:pPr>
            <w:r>
              <w:rPr>
                <w:rFonts w:hint="eastAsia"/>
              </w:rPr>
              <w:t>第１条</w:t>
            </w:r>
          </w:p>
        </w:tc>
        <w:tc>
          <w:tcPr>
            <w:tcW w:w="8698" w:type="dxa"/>
          </w:tcPr>
          <w:p w14:paraId="2863AD70" w14:textId="3B51AD77" w:rsidR="001D690D" w:rsidRDefault="001D690D" w:rsidP="006947EA">
            <w:pPr>
              <w:ind w:left="292" w:hangingChars="100" w:hanging="292"/>
            </w:pPr>
            <w:r>
              <w:rPr>
                <w:rFonts w:hint="eastAsia"/>
              </w:rPr>
              <w:t>【この補助金の位置付け】</w:t>
            </w:r>
          </w:p>
          <w:p w14:paraId="017B53F9" w14:textId="278246D0" w:rsidR="00A34806" w:rsidRDefault="001B3082" w:rsidP="00414277">
            <w:pPr>
              <w:ind w:firstLineChars="100" w:firstLine="292"/>
            </w:pPr>
            <w:r>
              <w:rPr>
                <w:rFonts w:hint="eastAsia"/>
              </w:rPr>
              <w:t>この</w:t>
            </w:r>
            <w:r w:rsidR="009870A7">
              <w:rPr>
                <w:rFonts w:hint="eastAsia"/>
              </w:rPr>
              <w:t>補助金は</w:t>
            </w:r>
            <w:r w:rsidR="008C3260">
              <w:rPr>
                <w:rFonts w:hint="eastAsia"/>
              </w:rPr>
              <w:t>本市の厳しい状況を考慮して</w:t>
            </w:r>
            <w:r w:rsidR="009870A7">
              <w:rPr>
                <w:rFonts w:hint="eastAsia"/>
              </w:rPr>
              <w:t>県交付金を財源とし</w:t>
            </w:r>
            <w:r w:rsidR="006947EA">
              <w:rPr>
                <w:rFonts w:hint="eastAsia"/>
              </w:rPr>
              <w:t>て</w:t>
            </w:r>
            <w:r w:rsidR="005F04EE">
              <w:rPr>
                <w:rFonts w:hint="eastAsia"/>
              </w:rPr>
              <w:t>いるため</w:t>
            </w:r>
            <w:r w:rsidR="008C3260">
              <w:rPr>
                <w:rFonts w:hint="eastAsia"/>
              </w:rPr>
              <w:t>、</w:t>
            </w:r>
            <w:r w:rsidR="008C3260" w:rsidRPr="0028022C">
              <w:rPr>
                <w:rFonts w:hint="eastAsia"/>
                <w:b/>
              </w:rPr>
              <w:t>県交付金の内示を得ることが必須</w:t>
            </w:r>
            <w:r w:rsidRPr="0028022C">
              <w:rPr>
                <w:rFonts w:hint="eastAsia"/>
                <w:b/>
              </w:rPr>
              <w:t>となります。</w:t>
            </w:r>
            <w:r w:rsidR="00414277">
              <w:rPr>
                <w:rFonts w:hint="eastAsia"/>
              </w:rPr>
              <w:t>（</w:t>
            </w:r>
            <w:r w:rsidR="00A34806">
              <w:rPr>
                <w:rFonts w:hint="eastAsia"/>
              </w:rPr>
              <w:t>この補助金の概念図を本条の末尾に掲載します。</w:t>
            </w:r>
            <w:r w:rsidR="00414277">
              <w:rPr>
                <w:rFonts w:hint="eastAsia"/>
              </w:rPr>
              <w:t>）</w:t>
            </w:r>
          </w:p>
          <w:p w14:paraId="1413E09F" w14:textId="78B8585F" w:rsidR="00646DDD" w:rsidRDefault="00BD42CD" w:rsidP="00414277">
            <w:pPr>
              <w:ind w:firstLineChars="100" w:firstLine="292"/>
            </w:pPr>
            <w:r>
              <w:rPr>
                <w:rFonts w:hint="eastAsia"/>
              </w:rPr>
              <w:t>この</w:t>
            </w:r>
            <w:r w:rsidR="005915BA">
              <w:rPr>
                <w:rFonts w:hint="eastAsia"/>
              </w:rPr>
              <w:t>県交付金は県基金を</w:t>
            </w:r>
            <w:r w:rsidR="000371CD">
              <w:rPr>
                <w:rFonts w:hint="eastAsia"/>
              </w:rPr>
              <w:t>活用</w:t>
            </w:r>
            <w:r w:rsidR="005915BA">
              <w:rPr>
                <w:rFonts w:hint="eastAsia"/>
              </w:rPr>
              <w:t>して</w:t>
            </w:r>
            <w:r w:rsidR="00C6398C">
              <w:rPr>
                <w:rFonts w:hint="eastAsia"/>
              </w:rPr>
              <w:t>いることから</w:t>
            </w:r>
            <w:r w:rsidR="00414277">
              <w:rPr>
                <w:rFonts w:hint="eastAsia"/>
              </w:rPr>
              <w:t>、法第６条</w:t>
            </w:r>
            <w:r>
              <w:rPr>
                <w:rFonts w:hint="eastAsia"/>
              </w:rPr>
              <w:t>に該当する</w:t>
            </w:r>
            <w:r w:rsidR="00414277">
              <w:rPr>
                <w:rFonts w:hint="eastAsia"/>
              </w:rPr>
              <w:t>基金であることがわかります。</w:t>
            </w:r>
            <w:r w:rsidR="005915BA">
              <w:rPr>
                <w:rFonts w:hint="eastAsia"/>
              </w:rPr>
              <w:t>（</w:t>
            </w:r>
            <w:r w:rsidR="000371CD">
              <w:rPr>
                <w:rFonts w:hint="eastAsia"/>
              </w:rPr>
              <w:t>県実施要綱</w:t>
            </w:r>
            <w:r w:rsidR="005915BA">
              <w:rPr>
                <w:rFonts w:hint="eastAsia"/>
              </w:rPr>
              <w:t>第1条</w:t>
            </w:r>
            <w:r w:rsidR="00414277">
              <w:rPr>
                <w:rFonts w:hint="eastAsia"/>
              </w:rPr>
              <w:t>、</w:t>
            </w:r>
            <w:r w:rsidR="002A6149">
              <w:rPr>
                <w:rFonts w:hint="eastAsia"/>
              </w:rPr>
              <w:t>県基金条例第５条、法第４条</w:t>
            </w:r>
            <w:r w:rsidR="00317089">
              <w:rPr>
                <w:rFonts w:hint="eastAsia"/>
              </w:rPr>
              <w:t>第１項</w:t>
            </w:r>
            <w:r w:rsidR="002A6149">
              <w:rPr>
                <w:rFonts w:hint="eastAsia"/>
              </w:rPr>
              <w:t>）</w:t>
            </w:r>
          </w:p>
          <w:p w14:paraId="09CB5ED1" w14:textId="43AB67EA" w:rsidR="005915BA" w:rsidRPr="0014307D" w:rsidRDefault="00A701A0" w:rsidP="00414277">
            <w:pPr>
              <w:ind w:firstLineChars="100" w:firstLine="292"/>
            </w:pPr>
            <w:r>
              <w:rPr>
                <w:rFonts w:hint="eastAsia"/>
              </w:rPr>
              <w:t>つまり、本件整備は、法第６条の基金（＝県基金）を活用する都道府県計画に掲載された事業であることがわかります。</w:t>
            </w:r>
          </w:p>
          <w:p w14:paraId="3960E574" w14:textId="1E31BA17" w:rsidR="00312D90" w:rsidRDefault="00E10485" w:rsidP="00414277">
            <w:pPr>
              <w:ind w:firstLineChars="100" w:firstLine="292"/>
            </w:pPr>
            <w:r>
              <w:rPr>
                <w:rFonts w:hint="eastAsia"/>
              </w:rPr>
              <w:t>また、本件整備が都道府県計画に掲載されるためには、市町村計画を</w:t>
            </w:r>
            <w:r w:rsidR="008F20DA">
              <w:rPr>
                <w:rFonts w:hint="eastAsia"/>
              </w:rPr>
              <w:t>作成し、</w:t>
            </w:r>
            <w:r>
              <w:rPr>
                <w:rFonts w:hint="eastAsia"/>
              </w:rPr>
              <w:t>県に提出する必要があると</w:t>
            </w:r>
            <w:r w:rsidR="00414277">
              <w:rPr>
                <w:rFonts w:hint="eastAsia"/>
              </w:rPr>
              <w:t>推察されます</w:t>
            </w:r>
            <w:r>
              <w:rPr>
                <w:rFonts w:hint="eastAsia"/>
              </w:rPr>
              <w:t>。（法第４条第２項第２号ハ</w:t>
            </w:r>
            <w:r w:rsidR="0068682D">
              <w:rPr>
                <w:rFonts w:hint="eastAsia"/>
              </w:rPr>
              <w:t>、第５条第５項</w:t>
            </w:r>
            <w:r>
              <w:rPr>
                <w:rFonts w:hint="eastAsia"/>
              </w:rPr>
              <w:t>）</w:t>
            </w:r>
          </w:p>
          <w:p w14:paraId="06073EEA" w14:textId="44AFEEB0" w:rsidR="00C02F8A" w:rsidRDefault="009857C8" w:rsidP="00C02F8A">
            <w:pPr>
              <w:ind w:firstLineChars="100" w:firstLine="292"/>
            </w:pPr>
            <w:r>
              <w:rPr>
                <w:rFonts w:hint="eastAsia"/>
              </w:rPr>
              <w:t>しかし、留意事項通知</w:t>
            </w:r>
            <w:r w:rsidR="002751EB">
              <w:rPr>
                <w:rFonts w:hint="eastAsia"/>
              </w:rPr>
              <w:t>第</w:t>
            </w:r>
            <w:r w:rsidR="00C2013A">
              <w:rPr>
                <w:rFonts w:hint="eastAsia"/>
              </w:rPr>
              <w:t>１の</w:t>
            </w:r>
            <w:r w:rsidR="002751EB">
              <w:rPr>
                <w:rFonts w:hint="eastAsia"/>
              </w:rPr>
              <w:t>３において、「市町村において基金を活用した事業を実施する場合は、可能な限り市町村計画を作</w:t>
            </w:r>
            <w:r w:rsidR="002751EB">
              <w:rPr>
                <w:rFonts w:hint="eastAsia"/>
              </w:rPr>
              <w:lastRenderedPageBreak/>
              <w:t>成されたい。」</w:t>
            </w:r>
            <w:r w:rsidR="00E7059E">
              <w:rPr>
                <w:rFonts w:hint="eastAsia"/>
              </w:rPr>
              <w:t>に留まり</w:t>
            </w:r>
            <w:r w:rsidR="002751EB">
              <w:rPr>
                <w:rFonts w:hint="eastAsia"/>
              </w:rPr>
              <w:t>、本市を含め千葉県で</w:t>
            </w:r>
            <w:r w:rsidR="002751EB" w:rsidRPr="00C02F8A">
              <w:rPr>
                <w:rFonts w:hint="eastAsia"/>
                <w:b/>
              </w:rPr>
              <w:t>市町村計画を作成している自治体はない</w:t>
            </w:r>
            <w:r w:rsidR="002751EB">
              <w:rPr>
                <w:rFonts w:hint="eastAsia"/>
              </w:rPr>
              <w:t>と</w:t>
            </w:r>
            <w:r w:rsidR="00E7059E">
              <w:rPr>
                <w:rFonts w:hint="eastAsia"/>
              </w:rPr>
              <w:t>令和元年</w:t>
            </w:r>
            <w:r w:rsidR="00C2013A">
              <w:rPr>
                <w:rFonts w:hint="eastAsia"/>
              </w:rPr>
              <w:t>11</w:t>
            </w:r>
            <w:r w:rsidR="00E7059E">
              <w:rPr>
                <w:rFonts w:hint="eastAsia"/>
              </w:rPr>
              <w:t>月改正時に</w:t>
            </w:r>
            <w:r w:rsidR="002751EB">
              <w:rPr>
                <w:rFonts w:hint="eastAsia"/>
              </w:rPr>
              <w:t>千葉県高齢者福祉課聞き取り</w:t>
            </w:r>
            <w:r w:rsidR="00C02F8A">
              <w:rPr>
                <w:rFonts w:hint="eastAsia"/>
              </w:rPr>
              <w:t>ました。</w:t>
            </w:r>
          </w:p>
          <w:p w14:paraId="2D474568" w14:textId="7A9B6EFE" w:rsidR="001D690D" w:rsidRPr="004006F0" w:rsidRDefault="002751EB" w:rsidP="00414277">
            <w:pPr>
              <w:ind w:firstLineChars="100" w:firstLine="292"/>
            </w:pPr>
            <w:r>
              <w:rPr>
                <w:rFonts w:hint="eastAsia"/>
              </w:rPr>
              <w:t>なお、</w:t>
            </w:r>
            <w:r w:rsidR="00E00EFF">
              <w:rPr>
                <w:rFonts w:hint="eastAsia"/>
              </w:rPr>
              <w:t>事前協議時に提出している</w:t>
            </w:r>
            <w:r w:rsidR="002012BB">
              <w:rPr>
                <w:rFonts w:hint="eastAsia"/>
              </w:rPr>
              <w:t>介護施設等整備事業計画書</w:t>
            </w:r>
            <w:r w:rsidR="00E00EFF">
              <w:rPr>
                <w:rFonts w:hint="eastAsia"/>
              </w:rPr>
              <w:t>（県実施要綱第２）</w:t>
            </w:r>
            <w:r w:rsidR="00C36F77">
              <w:rPr>
                <w:rFonts w:hint="eastAsia"/>
              </w:rPr>
              <w:t>も</w:t>
            </w:r>
            <w:r w:rsidR="00130273">
              <w:rPr>
                <w:rFonts w:hint="eastAsia"/>
              </w:rPr>
              <w:t>、</w:t>
            </w:r>
            <w:r w:rsidR="00C36F77">
              <w:rPr>
                <w:rFonts w:hint="eastAsia"/>
              </w:rPr>
              <w:t>留意事項通知第</w:t>
            </w:r>
            <w:r w:rsidR="00C2013A">
              <w:rPr>
                <w:rFonts w:hint="eastAsia"/>
              </w:rPr>
              <w:t>１の３</w:t>
            </w:r>
            <w:r w:rsidR="00C36F77">
              <w:rPr>
                <w:rFonts w:hint="eastAsia"/>
              </w:rPr>
              <w:t>を具備</w:t>
            </w:r>
            <w:r w:rsidR="00E7059E">
              <w:rPr>
                <w:rFonts w:hint="eastAsia"/>
              </w:rPr>
              <w:t>しない</w:t>
            </w:r>
            <w:r w:rsidR="00D5492F">
              <w:rPr>
                <w:rFonts w:hint="eastAsia"/>
              </w:rPr>
              <w:t>ため</w:t>
            </w:r>
            <w:r w:rsidR="00C36F77">
              <w:rPr>
                <w:rFonts w:hint="eastAsia"/>
              </w:rPr>
              <w:t>市町村計画に</w:t>
            </w:r>
            <w:r w:rsidR="003B6993">
              <w:rPr>
                <w:rFonts w:hint="eastAsia"/>
              </w:rPr>
              <w:t>該当</w:t>
            </w:r>
            <w:r w:rsidR="00E7059E">
              <w:rPr>
                <w:rFonts w:hint="eastAsia"/>
              </w:rPr>
              <w:t>しませんが</w:t>
            </w:r>
            <w:r w:rsidR="004B522C">
              <w:rPr>
                <w:rFonts w:hint="eastAsia"/>
              </w:rPr>
              <w:t>、この</w:t>
            </w:r>
            <w:r w:rsidR="00D5492F">
              <w:rPr>
                <w:rFonts w:hint="eastAsia"/>
              </w:rPr>
              <w:t>計画書</w:t>
            </w:r>
            <w:r w:rsidR="001406BF">
              <w:rPr>
                <w:rFonts w:hint="eastAsia"/>
              </w:rPr>
              <w:t>から都道府県計画に反映されていると思われ</w:t>
            </w:r>
            <w:r w:rsidR="00DA2ECE">
              <w:rPr>
                <w:rFonts w:hint="eastAsia"/>
              </w:rPr>
              <w:t>ます</w:t>
            </w:r>
            <w:r w:rsidR="001406BF">
              <w:rPr>
                <w:rFonts w:hint="eastAsia"/>
              </w:rPr>
              <w:t>。</w:t>
            </w:r>
            <w:r w:rsidR="00C36F77">
              <w:rPr>
                <w:rFonts w:hint="eastAsia"/>
              </w:rPr>
              <w:t>（参考：</w:t>
            </w:r>
            <w:r w:rsidR="00130273">
              <w:rPr>
                <w:rFonts w:hint="eastAsia"/>
              </w:rPr>
              <w:t>厚労省HP</w:t>
            </w:r>
            <w:r w:rsidR="00BD2C62">
              <w:rPr>
                <w:rFonts w:hint="eastAsia"/>
              </w:rPr>
              <w:t>には</w:t>
            </w:r>
            <w:r w:rsidR="00130273">
              <w:rPr>
                <w:rFonts w:hint="eastAsia"/>
              </w:rPr>
              <w:t>都道府県計画</w:t>
            </w:r>
            <w:r w:rsidR="00BD2C62">
              <w:rPr>
                <w:rFonts w:hint="eastAsia"/>
              </w:rPr>
              <w:t>のみ</w:t>
            </w:r>
            <w:r w:rsidR="00C36F77">
              <w:rPr>
                <w:rFonts w:hint="eastAsia"/>
              </w:rPr>
              <w:t>）</w:t>
            </w:r>
          </w:p>
          <w:p w14:paraId="63AFA034" w14:textId="24B05C38" w:rsidR="003547C4" w:rsidRDefault="003547C4" w:rsidP="00C36F77">
            <w:pPr>
              <w:ind w:left="292" w:hangingChars="100" w:hanging="292"/>
            </w:pPr>
            <w:r>
              <w:rPr>
                <w:noProof/>
              </w:rPr>
              <w:drawing>
                <wp:inline distT="0" distB="0" distL="0" distR="0" wp14:anchorId="5747ADE5" wp14:editId="73E714D0">
                  <wp:extent cx="3143250" cy="3609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43250" cy="3609975"/>
                          </a:xfrm>
                          <a:prstGeom prst="rect">
                            <a:avLst/>
                          </a:prstGeom>
                        </pic:spPr>
                      </pic:pic>
                    </a:graphicData>
                  </a:graphic>
                </wp:inline>
              </w:drawing>
            </w:r>
            <w:r w:rsidR="00030965">
              <w:rPr>
                <w:rFonts w:hint="eastAsia"/>
              </w:rPr>
              <w:t>（出典：メニュー通知）</w:t>
            </w:r>
          </w:p>
        </w:tc>
      </w:tr>
      <w:tr w:rsidR="00EF6AC4" w:rsidRPr="004379C1" w14:paraId="137A25AA" w14:textId="77777777" w:rsidTr="00206587">
        <w:trPr>
          <w:cantSplit/>
          <w:trHeight w:val="274"/>
        </w:trPr>
        <w:tc>
          <w:tcPr>
            <w:tcW w:w="646" w:type="dxa"/>
            <w:shd w:val="clear" w:color="auto" w:fill="F2F2F2" w:themeFill="background1" w:themeFillShade="F2"/>
            <w:textDirection w:val="tbRlV"/>
          </w:tcPr>
          <w:p w14:paraId="1E794245" w14:textId="77777777" w:rsidR="00EF6AC4" w:rsidRPr="00EF6AC4" w:rsidRDefault="00EF6AC4" w:rsidP="006C4CB3">
            <w:pPr>
              <w:ind w:left="113" w:right="113"/>
              <w:jc w:val="center"/>
            </w:pPr>
            <w:r w:rsidRPr="00EF6AC4">
              <w:rPr>
                <w:rFonts w:hint="eastAsia"/>
              </w:rPr>
              <w:lastRenderedPageBreak/>
              <w:t>第２条</w:t>
            </w:r>
          </w:p>
        </w:tc>
        <w:tc>
          <w:tcPr>
            <w:tcW w:w="8698" w:type="dxa"/>
          </w:tcPr>
          <w:p w14:paraId="2A6CA27D" w14:textId="77777777" w:rsidR="00EF6AC4" w:rsidRDefault="0028022C" w:rsidP="0028022C">
            <w:r>
              <w:rPr>
                <w:rFonts w:hint="eastAsia"/>
              </w:rPr>
              <w:t>【第1項】</w:t>
            </w:r>
          </w:p>
          <w:p w14:paraId="3A9D11D0" w14:textId="77777777" w:rsidR="0028022C" w:rsidRDefault="0028022C" w:rsidP="00596D1D">
            <w:pPr>
              <w:ind w:firstLineChars="100" w:firstLine="292"/>
            </w:pPr>
            <w:r>
              <w:rPr>
                <w:rFonts w:hint="eastAsia"/>
              </w:rPr>
              <w:t>「運営協議会の意見を踏まえて選定」とは、整備に相応しい事業者か否かを判断するために意見を聞いて選定するという意味です。</w:t>
            </w:r>
          </w:p>
          <w:p w14:paraId="255961C3" w14:textId="77777777" w:rsidR="0028022C" w:rsidRDefault="0028022C" w:rsidP="0028022C">
            <w:r>
              <w:rPr>
                <w:rFonts w:hint="eastAsia"/>
              </w:rPr>
              <w:t>【第2項】</w:t>
            </w:r>
          </w:p>
          <w:p w14:paraId="37758EA5" w14:textId="77777777" w:rsidR="0028022C" w:rsidRDefault="0028022C" w:rsidP="0028022C">
            <w:r>
              <w:rPr>
                <w:rFonts w:hint="eastAsia"/>
              </w:rPr>
              <w:t>「特に市長が認めた場合」とは、</w:t>
            </w:r>
            <w:r w:rsidR="004379C1">
              <w:rPr>
                <w:rFonts w:hint="eastAsia"/>
              </w:rPr>
              <w:t>運営協議会に諮る必要のない</w:t>
            </w:r>
            <w:r w:rsidR="00F91BF6">
              <w:rPr>
                <w:rFonts w:hint="eastAsia"/>
              </w:rPr>
              <w:t>地域包括支援センター及び地域密着型サービス以外の</w:t>
            </w:r>
            <w:r w:rsidR="004379C1">
              <w:rPr>
                <w:rFonts w:hint="eastAsia"/>
              </w:rPr>
              <w:t>整備を想定しています。</w:t>
            </w:r>
          </w:p>
          <w:p w14:paraId="2CF022F7" w14:textId="74182DF1" w:rsidR="00CB675F" w:rsidRPr="00EF6AC4" w:rsidRDefault="00CB675F" w:rsidP="0028022C">
            <w:r>
              <w:rPr>
                <w:rFonts w:hint="eastAsia"/>
              </w:rPr>
              <w:t xml:space="preserve">　また、施設内保育施設については、</w:t>
            </w:r>
            <w:r w:rsidR="000843A4">
              <w:rPr>
                <w:rFonts w:hint="eastAsia"/>
              </w:rPr>
              <w:t>本体介護施設が高齢者支援計画に基づく場合には、施設内保育施設の整備が当該計画に明示</w:t>
            </w:r>
            <w:r w:rsidR="000843A4">
              <w:rPr>
                <w:rFonts w:hint="eastAsia"/>
              </w:rPr>
              <w:lastRenderedPageBreak/>
              <w:t>していなくても、当該計画に基づくものと解釈</w:t>
            </w:r>
            <w:r w:rsidR="00C02F8A">
              <w:rPr>
                <w:rFonts w:hint="eastAsia"/>
              </w:rPr>
              <w:t>します</w:t>
            </w:r>
            <w:r w:rsidR="000843A4">
              <w:rPr>
                <w:rFonts w:hint="eastAsia"/>
              </w:rPr>
              <w:t>。</w:t>
            </w:r>
          </w:p>
        </w:tc>
      </w:tr>
      <w:tr w:rsidR="00EF6AC4" w14:paraId="441180FE" w14:textId="77777777" w:rsidTr="006C4CB3">
        <w:trPr>
          <w:cantSplit/>
          <w:trHeight w:val="417"/>
        </w:trPr>
        <w:tc>
          <w:tcPr>
            <w:tcW w:w="646" w:type="dxa"/>
            <w:shd w:val="clear" w:color="auto" w:fill="F2F2F2" w:themeFill="background1" w:themeFillShade="F2"/>
            <w:textDirection w:val="tbRlV"/>
          </w:tcPr>
          <w:p w14:paraId="5003AC9E" w14:textId="38163054" w:rsidR="00EF6AC4" w:rsidRPr="00EF6AC4" w:rsidRDefault="00EF6AC4" w:rsidP="006C4CB3">
            <w:pPr>
              <w:ind w:left="113" w:right="113"/>
              <w:jc w:val="center"/>
            </w:pPr>
            <w:r>
              <w:rPr>
                <w:rFonts w:hint="eastAsia"/>
              </w:rPr>
              <w:lastRenderedPageBreak/>
              <w:t>第３条</w:t>
            </w:r>
          </w:p>
        </w:tc>
        <w:tc>
          <w:tcPr>
            <w:tcW w:w="8698" w:type="dxa"/>
          </w:tcPr>
          <w:p w14:paraId="46BEEC3B" w14:textId="40CC788D" w:rsidR="00EF6AC4" w:rsidRDefault="00EF6AC4" w:rsidP="006C4CB3">
            <w:r>
              <w:rPr>
                <w:rFonts w:hint="eastAsia"/>
              </w:rPr>
              <w:t>【参照先】</w:t>
            </w:r>
            <w:r w:rsidR="00AE2A0A">
              <w:rPr>
                <w:rFonts w:hint="eastAsia"/>
              </w:rPr>
              <w:t>県</w:t>
            </w:r>
            <w:r>
              <w:rPr>
                <w:rFonts w:hint="eastAsia"/>
              </w:rPr>
              <w:t>実施要綱別表</w:t>
            </w:r>
            <w:r w:rsidR="00AE2A0A">
              <w:rPr>
                <w:rFonts w:hint="eastAsia"/>
              </w:rPr>
              <w:t>１、別表２</w:t>
            </w:r>
          </w:p>
          <w:p w14:paraId="3FEF91BC" w14:textId="46EB7EBC" w:rsidR="00EF6AC4" w:rsidRDefault="00E74BFF" w:rsidP="006C4CB3">
            <w:r>
              <w:rPr>
                <w:rFonts w:hint="eastAsia"/>
              </w:rPr>
              <w:t>【趣旨】</w:t>
            </w:r>
          </w:p>
          <w:p w14:paraId="5336A385" w14:textId="73D3FA63" w:rsidR="00EF6AC4" w:rsidRDefault="00226C90" w:rsidP="006C4CB3">
            <w:pPr>
              <w:ind w:firstLineChars="100" w:firstLine="292"/>
            </w:pPr>
            <w:r>
              <w:rPr>
                <w:rFonts w:hint="eastAsia"/>
              </w:rPr>
              <w:t>今後</w:t>
            </w:r>
            <w:r w:rsidR="00EC7040">
              <w:rPr>
                <w:rFonts w:hint="eastAsia"/>
              </w:rPr>
              <w:t>、</w:t>
            </w:r>
            <w:r>
              <w:rPr>
                <w:rFonts w:hint="eastAsia"/>
              </w:rPr>
              <w:t>整備（増床）が見込まれる施設及び</w:t>
            </w:r>
            <w:r w:rsidRPr="00E7059E">
              <w:rPr>
                <w:rFonts w:hint="eastAsia"/>
                <w:u w:val="single"/>
              </w:rPr>
              <w:t>既に</w:t>
            </w:r>
            <w:r w:rsidRPr="00226C90">
              <w:rPr>
                <w:rFonts w:hint="eastAsia"/>
                <w:u w:val="single"/>
              </w:rPr>
              <w:t>本市に存在する施設</w:t>
            </w:r>
            <w:r w:rsidRPr="00226C90">
              <w:rPr>
                <w:rFonts w:hint="eastAsia"/>
                <w:u w:val="single"/>
                <w:vertAlign w:val="superscript"/>
              </w:rPr>
              <w:t>※</w:t>
            </w:r>
            <w:r w:rsidR="00EF6AC4">
              <w:rPr>
                <w:rFonts w:hint="eastAsia"/>
              </w:rPr>
              <w:t>を補助対象施設としています。</w:t>
            </w:r>
          </w:p>
          <w:p w14:paraId="73B3BC90" w14:textId="4EB5F1B9" w:rsidR="00EF6AC4" w:rsidRDefault="00226C90" w:rsidP="00226C90">
            <w:r>
              <w:rPr>
                <w:rFonts w:hAnsi="ＭＳ 明朝" w:cs="ＭＳ 明朝" w:hint="eastAsia"/>
              </w:rPr>
              <w:t>※</w:t>
            </w:r>
            <w:r>
              <w:rPr>
                <w:rFonts w:hint="eastAsia"/>
              </w:rPr>
              <w:t>施設の廃止等により、急遽新たに整備する可能性があるため。</w:t>
            </w:r>
          </w:p>
          <w:p w14:paraId="5ACD9018" w14:textId="12FEA275" w:rsidR="00936F59" w:rsidRDefault="00936F59" w:rsidP="00226C90">
            <w:r>
              <w:rPr>
                <w:rFonts w:hint="eastAsia"/>
              </w:rPr>
              <w:t>【支援計画に適合するとは】</w:t>
            </w:r>
          </w:p>
          <w:p w14:paraId="4DAB25DD" w14:textId="25A06A15" w:rsidR="00936F59" w:rsidRDefault="00936F59" w:rsidP="00936F59">
            <w:pPr>
              <w:ind w:firstLineChars="100" w:firstLine="292"/>
            </w:pPr>
            <w:r>
              <w:rPr>
                <w:rFonts w:hint="eastAsia"/>
              </w:rPr>
              <w:t>これは、流山市高齢者支援計画に位置付けられている整備がこの補助金の対象</w:t>
            </w:r>
            <w:r w:rsidR="00E7059E">
              <w:rPr>
                <w:rFonts w:hint="eastAsia"/>
              </w:rPr>
              <w:t>となることを意味します。</w:t>
            </w:r>
          </w:p>
          <w:p w14:paraId="5983A87B" w14:textId="0A133F7F" w:rsidR="00936F59" w:rsidRDefault="001149B6" w:rsidP="00936F59">
            <w:pPr>
              <w:ind w:firstLineChars="100" w:firstLine="292"/>
            </w:pPr>
            <w:r>
              <w:rPr>
                <w:rFonts w:hint="eastAsia"/>
              </w:rPr>
              <w:t>この</w:t>
            </w:r>
            <w:r w:rsidR="00936F59">
              <w:rPr>
                <w:rFonts w:hint="eastAsia"/>
              </w:rPr>
              <w:t>支援計画には市町村介護保険事業計画が含まれており、この事業計画には、「各施設の利用定員」及び「サービスごとの見込量」</w:t>
            </w:r>
            <w:r w:rsidR="00B675A3">
              <w:rPr>
                <w:rFonts w:hint="eastAsia"/>
              </w:rPr>
              <w:t>を定めることとされており、その</w:t>
            </w:r>
            <w:r w:rsidR="00936F59">
              <w:rPr>
                <w:rFonts w:hint="eastAsia"/>
              </w:rPr>
              <w:t>“確保の方策”</w:t>
            </w:r>
            <w:r w:rsidR="00B675A3">
              <w:rPr>
                <w:rFonts w:hint="eastAsia"/>
              </w:rPr>
              <w:t>については</w:t>
            </w:r>
            <w:r w:rsidR="00936F59">
              <w:rPr>
                <w:rFonts w:hint="eastAsia"/>
              </w:rPr>
              <w:t>努力義務</w:t>
            </w:r>
            <w:r>
              <w:rPr>
                <w:rFonts w:hint="eastAsia"/>
              </w:rPr>
              <w:t>に留まります</w:t>
            </w:r>
            <w:r w:rsidR="00E00EFF">
              <w:rPr>
                <w:rFonts w:hint="eastAsia"/>
              </w:rPr>
              <w:t>が</w:t>
            </w:r>
            <w:r w:rsidR="00936F59">
              <w:rPr>
                <w:rFonts w:hint="eastAsia"/>
              </w:rPr>
              <w:t>、支援計画に定めている</w:t>
            </w:r>
            <w:r w:rsidR="00B675A3">
              <w:rPr>
                <w:rFonts w:hint="eastAsia"/>
              </w:rPr>
              <w:t>もの</w:t>
            </w:r>
            <w:r w:rsidR="00936F59">
              <w:rPr>
                <w:rFonts w:hint="eastAsia"/>
              </w:rPr>
              <w:t>です。（支援計画「はじめに」、介護保険法第117条</w:t>
            </w:r>
            <w:r w:rsidR="00B675A3">
              <w:rPr>
                <w:rFonts w:hint="eastAsia"/>
              </w:rPr>
              <w:t>第１項第１号、同条</w:t>
            </w:r>
            <w:r w:rsidR="00936F59">
              <w:rPr>
                <w:rFonts w:hint="eastAsia"/>
              </w:rPr>
              <w:t>第3項第1号）</w:t>
            </w:r>
          </w:p>
          <w:p w14:paraId="4F1A41DD" w14:textId="178D3B66" w:rsidR="00EF6AC4" w:rsidRDefault="00EF6AC4" w:rsidP="003C00B4">
            <w:pPr>
              <w:ind w:left="292" w:hangingChars="100" w:hanging="292"/>
            </w:pPr>
            <w:r>
              <w:rPr>
                <w:rFonts w:hint="eastAsia"/>
              </w:rPr>
              <w:t>【</w:t>
            </w:r>
            <w:r w:rsidR="009B7057">
              <w:rPr>
                <w:rFonts w:hint="eastAsia"/>
              </w:rPr>
              <w:t>小規模介護医療院、小規模養護老人ホーム、</w:t>
            </w:r>
            <w:r>
              <w:rPr>
                <w:rFonts w:hint="eastAsia"/>
              </w:rPr>
              <w:t>小規模ケアハウス、生活支援ハウス</w:t>
            </w:r>
            <w:r w:rsidR="00A747B1">
              <w:rPr>
                <w:rFonts w:hint="eastAsia"/>
              </w:rPr>
              <w:t>及び緊急ショートステイ</w:t>
            </w:r>
            <w:r>
              <w:rPr>
                <w:rFonts w:hint="eastAsia"/>
              </w:rPr>
              <w:t>】</w:t>
            </w:r>
          </w:p>
          <w:p w14:paraId="4DD8485F" w14:textId="1BBD97D7" w:rsidR="00EF6AC4" w:rsidRDefault="009B7057" w:rsidP="006C4CB3">
            <w:pPr>
              <w:ind w:firstLineChars="100" w:firstLine="292"/>
            </w:pPr>
            <w:r>
              <w:rPr>
                <w:rFonts w:hint="eastAsia"/>
              </w:rPr>
              <w:t>整備する</w:t>
            </w:r>
            <w:r w:rsidR="00EF6AC4">
              <w:rPr>
                <w:rFonts w:hint="eastAsia"/>
              </w:rPr>
              <w:t>見込み</w:t>
            </w:r>
            <w:r>
              <w:rPr>
                <w:rFonts w:hint="eastAsia"/>
              </w:rPr>
              <w:t>がない</w:t>
            </w:r>
            <w:r w:rsidR="00EF6AC4">
              <w:rPr>
                <w:rFonts w:hint="eastAsia"/>
              </w:rPr>
              <w:t>ため、規定していません。</w:t>
            </w:r>
          </w:p>
          <w:p w14:paraId="66569C7D" w14:textId="33C94784" w:rsidR="00EF6AC4" w:rsidRPr="00B139A0" w:rsidRDefault="00EF6AC4" w:rsidP="006C4CB3">
            <w:r>
              <w:rPr>
                <w:rFonts w:hint="eastAsia"/>
              </w:rPr>
              <w:t>【都市型軽費老人ホーム】</w:t>
            </w:r>
          </w:p>
          <w:p w14:paraId="349E666D" w14:textId="412AD70A" w:rsidR="00B675A3" w:rsidRDefault="00EF6AC4" w:rsidP="0030541D">
            <w:pPr>
              <w:ind w:firstLineChars="100" w:firstLine="292"/>
            </w:pPr>
            <w:r>
              <w:rPr>
                <w:rFonts w:hint="eastAsia"/>
              </w:rPr>
              <w:t>既成市街地等に流山市が含まれ</w:t>
            </w:r>
            <w:r w:rsidR="00914FA3">
              <w:rPr>
                <w:rFonts w:hint="eastAsia"/>
              </w:rPr>
              <w:t>ず</w:t>
            </w:r>
            <w:r>
              <w:rPr>
                <w:rFonts w:hint="eastAsia"/>
              </w:rPr>
              <w:t>、設置が不可能</w:t>
            </w:r>
            <w:r w:rsidR="00914FA3">
              <w:rPr>
                <w:rFonts w:hint="eastAsia"/>
              </w:rPr>
              <w:t>なため</w:t>
            </w:r>
            <w:r>
              <w:rPr>
                <w:rFonts w:hint="eastAsia"/>
              </w:rPr>
              <w:t>規定していません。</w:t>
            </w:r>
          </w:p>
          <w:p w14:paraId="791EA600" w14:textId="0745F82D" w:rsidR="00A8371D" w:rsidRDefault="00A8371D" w:rsidP="00A8371D">
            <w:r>
              <w:rPr>
                <w:rFonts w:hint="eastAsia"/>
              </w:rPr>
              <w:t>【</w:t>
            </w:r>
            <w:r w:rsidR="00804049">
              <w:rPr>
                <w:rFonts w:hint="eastAsia"/>
              </w:rPr>
              <w:t>地域密着型特別養護老人ホーム、小規模多機能型居宅介護事業所、看護小規模多機能型居宅介護事業所</w:t>
            </w:r>
            <w:r>
              <w:rPr>
                <w:rFonts w:hint="eastAsia"/>
              </w:rPr>
              <w:t>】</w:t>
            </w:r>
          </w:p>
          <w:p w14:paraId="68979521" w14:textId="77777777" w:rsidR="00A8371D" w:rsidRDefault="00A8371D" w:rsidP="00A8371D">
            <w:r>
              <w:rPr>
                <w:rFonts w:hint="eastAsia"/>
              </w:rPr>
              <w:t xml:space="preserve">　</w:t>
            </w:r>
            <w:r w:rsidR="00804049">
              <w:rPr>
                <w:rFonts w:hint="eastAsia"/>
              </w:rPr>
              <w:t>これらの施設は、その定義よりサテライトも対象に含まれます。</w:t>
            </w:r>
            <w:r w:rsidR="00936F59">
              <w:rPr>
                <w:rFonts w:hint="eastAsia"/>
              </w:rPr>
              <w:t>（県実施要綱第３の１）</w:t>
            </w:r>
          </w:p>
          <w:p w14:paraId="46BCF4F4" w14:textId="09CD390B" w:rsidR="0057693B" w:rsidRDefault="0057693B" w:rsidP="00A8371D">
            <w:r>
              <w:rPr>
                <w:rFonts w:hint="eastAsia"/>
              </w:rPr>
              <w:t>【</w:t>
            </w:r>
            <w:r w:rsidR="00414277">
              <w:rPr>
                <w:rFonts w:hint="eastAsia"/>
              </w:rPr>
              <w:t>地域密着型介護予防サービスについて</w:t>
            </w:r>
            <w:r>
              <w:rPr>
                <w:rFonts w:hint="eastAsia"/>
              </w:rPr>
              <w:t>】</w:t>
            </w:r>
          </w:p>
          <w:p w14:paraId="60F23222" w14:textId="3A9ADCDD" w:rsidR="00E539C4" w:rsidRDefault="00E539C4" w:rsidP="00A8371D">
            <w:r>
              <w:rPr>
                <w:rFonts w:hint="eastAsia"/>
              </w:rPr>
              <w:t xml:space="preserve">　地域密着型介護予防サービス</w:t>
            </w:r>
            <w:r w:rsidR="00414277">
              <w:rPr>
                <w:rFonts w:hint="eastAsia"/>
              </w:rPr>
              <w:t>は、そのサービス単体で</w:t>
            </w:r>
            <w:r>
              <w:rPr>
                <w:rFonts w:hint="eastAsia"/>
              </w:rPr>
              <w:t>提供することは想定されず、地域密着型サービスと一体的に提供されるが一般的です。</w:t>
            </w:r>
          </w:p>
          <w:p w14:paraId="43D5CF01" w14:textId="3476B0B2" w:rsidR="00E539C4" w:rsidRDefault="00E539C4" w:rsidP="00A8371D">
            <w:r>
              <w:rPr>
                <w:rFonts w:hint="eastAsia"/>
              </w:rPr>
              <w:t xml:space="preserve">　このため、地域密着型サービスを提供する施設等であれば地域密着型介護予防サービスの提供の有無に関わらず当該施設を補助対象施設と判断します。</w:t>
            </w:r>
          </w:p>
          <w:p w14:paraId="46E5E0BD" w14:textId="77777777" w:rsidR="00E539C4" w:rsidRDefault="00E539C4" w:rsidP="00E539C4">
            <w:pPr>
              <w:ind w:firstLineChars="100" w:firstLine="292"/>
            </w:pPr>
            <w:r>
              <w:rPr>
                <w:rFonts w:hint="eastAsia"/>
              </w:rPr>
              <w:lastRenderedPageBreak/>
              <w:t>よって、地域密着型介護予防サービス</w:t>
            </w:r>
            <w:r w:rsidR="00414277">
              <w:rPr>
                <w:rFonts w:hint="eastAsia"/>
              </w:rPr>
              <w:t>は</w:t>
            </w:r>
            <w:r>
              <w:rPr>
                <w:rFonts w:hint="eastAsia"/>
              </w:rPr>
              <w:t>規定していません。</w:t>
            </w:r>
          </w:p>
          <w:p w14:paraId="7BEB8B86" w14:textId="77777777" w:rsidR="0030541D" w:rsidRDefault="0030541D" w:rsidP="0030541D">
            <w:r>
              <w:rPr>
                <w:rFonts w:hint="eastAsia"/>
              </w:rPr>
              <w:t>【介護予防拠点、施設内保育施設】</w:t>
            </w:r>
          </w:p>
          <w:p w14:paraId="38021CA4" w14:textId="426CFCDF" w:rsidR="0030541D" w:rsidRPr="00EF6AC4" w:rsidRDefault="0030541D" w:rsidP="0030541D">
            <w:pPr>
              <w:ind w:firstLineChars="100" w:firstLine="292"/>
            </w:pPr>
            <w:r>
              <w:rPr>
                <w:rFonts w:hint="eastAsia"/>
              </w:rPr>
              <w:t>県実施要綱別表１、別表２と同様のものが対象となります。</w:t>
            </w:r>
          </w:p>
        </w:tc>
      </w:tr>
      <w:tr w:rsidR="00EF6AC4" w14:paraId="2E63B0AA" w14:textId="77777777" w:rsidTr="006C4CB3">
        <w:trPr>
          <w:cantSplit/>
          <w:trHeight w:val="1134"/>
        </w:trPr>
        <w:tc>
          <w:tcPr>
            <w:tcW w:w="646" w:type="dxa"/>
            <w:shd w:val="clear" w:color="auto" w:fill="F2F2F2" w:themeFill="background1" w:themeFillShade="F2"/>
            <w:textDirection w:val="tbRlV"/>
          </w:tcPr>
          <w:p w14:paraId="6E8E59B3" w14:textId="2A753E23" w:rsidR="00EF6AC4" w:rsidRPr="00E74BFF" w:rsidRDefault="00E74BFF" w:rsidP="006C4CB3">
            <w:pPr>
              <w:ind w:left="113" w:right="113"/>
              <w:jc w:val="center"/>
            </w:pPr>
            <w:r w:rsidRPr="00E74BFF">
              <w:rPr>
                <w:rFonts w:hint="eastAsia"/>
              </w:rPr>
              <w:lastRenderedPageBreak/>
              <w:t>第４条</w:t>
            </w:r>
          </w:p>
        </w:tc>
        <w:tc>
          <w:tcPr>
            <w:tcW w:w="8698" w:type="dxa"/>
          </w:tcPr>
          <w:p w14:paraId="59EFD615" w14:textId="0F727A77" w:rsidR="006E385F" w:rsidRDefault="006E385F" w:rsidP="006C4CB3">
            <w:r>
              <w:rPr>
                <w:rFonts w:hint="eastAsia"/>
              </w:rPr>
              <w:t>【県交付要綱との関係性】</w:t>
            </w:r>
          </w:p>
          <w:p w14:paraId="2A6B6C05" w14:textId="2B9A725D" w:rsidR="006E385F" w:rsidRDefault="006E385F" w:rsidP="006E385F">
            <w:pPr>
              <w:ind w:left="585" w:hangingChars="200" w:hanging="585"/>
            </w:pPr>
            <w:r>
              <w:rPr>
                <w:rFonts w:hint="eastAsia"/>
              </w:rPr>
              <w:t>（１）県交付要綱</w:t>
            </w:r>
            <w:r w:rsidR="0075021D">
              <w:rPr>
                <w:rFonts w:hint="eastAsia"/>
              </w:rPr>
              <w:t>第４条</w:t>
            </w:r>
            <w:r>
              <w:rPr>
                <w:rFonts w:hint="eastAsia"/>
              </w:rPr>
              <w:t>では、事業別に補助対象外経費を定めてい</w:t>
            </w:r>
            <w:r w:rsidR="0075021D">
              <w:rPr>
                <w:rFonts w:hint="eastAsia"/>
              </w:rPr>
              <w:t>ます</w:t>
            </w:r>
            <w:r>
              <w:rPr>
                <w:rFonts w:hint="eastAsia"/>
              </w:rPr>
              <w:t>が、他の事業の補助対象経費に影響を与えることがないため、この要綱では事業を区別せず補助対象経費を定めています。</w:t>
            </w:r>
          </w:p>
          <w:p w14:paraId="761BC432" w14:textId="4FD7C9B1" w:rsidR="006E385F" w:rsidRDefault="006E385F" w:rsidP="006E385F">
            <w:pPr>
              <w:ind w:leftChars="200" w:left="877" w:hangingChars="100" w:hanging="292"/>
            </w:pPr>
            <w:r>
              <w:rPr>
                <w:rFonts w:hint="eastAsia"/>
              </w:rPr>
              <w:t>例：</w:t>
            </w:r>
            <w:r w:rsidR="0075021D">
              <w:rPr>
                <w:rFonts w:hint="eastAsia"/>
              </w:rPr>
              <w:t>同</w:t>
            </w:r>
            <w:r>
              <w:rPr>
                <w:rFonts w:hint="eastAsia"/>
              </w:rPr>
              <w:t>条（１）エ「職員の宿舎、車庫又は倉庫の建設にかかる事業」</w:t>
            </w:r>
            <w:r w:rsidR="0075021D">
              <w:rPr>
                <w:rFonts w:hint="eastAsia"/>
              </w:rPr>
              <w:t>について</w:t>
            </w:r>
            <w:r>
              <w:rPr>
                <w:rFonts w:hint="eastAsia"/>
              </w:rPr>
              <w:t>は</w:t>
            </w:r>
            <w:r w:rsidR="0075021D">
              <w:rPr>
                <w:rFonts w:hint="eastAsia"/>
              </w:rPr>
              <w:t>、</w:t>
            </w:r>
            <w:r>
              <w:rPr>
                <w:rFonts w:hint="eastAsia"/>
              </w:rPr>
              <w:t>介護施設等の施設開設準備等支援事業とは関係がない。</w:t>
            </w:r>
          </w:p>
          <w:p w14:paraId="35D0E845" w14:textId="73E19E5D" w:rsidR="006E385F" w:rsidRDefault="006E385F" w:rsidP="0030541D">
            <w:pPr>
              <w:ind w:left="585" w:hangingChars="200" w:hanging="585"/>
            </w:pPr>
            <w:r>
              <w:rPr>
                <w:rFonts w:hint="eastAsia"/>
              </w:rPr>
              <w:t>（２）「既に実施している事業（</w:t>
            </w:r>
            <w:r w:rsidR="0031041B">
              <w:rPr>
                <w:rFonts w:hint="eastAsia"/>
              </w:rPr>
              <w:t>同</w:t>
            </w:r>
            <w:r>
              <w:rPr>
                <w:rFonts w:hint="eastAsia"/>
              </w:rPr>
              <w:t>条（１）ア）」</w:t>
            </w:r>
            <w:r w:rsidR="0030541D">
              <w:rPr>
                <w:rFonts w:hint="eastAsia"/>
              </w:rPr>
              <w:t>とは、「交付決定前の着手」を意味するとの千葉県高齢者福祉課の見解であり、</w:t>
            </w:r>
            <w:r w:rsidR="00AC7F9D">
              <w:rPr>
                <w:rFonts w:hint="eastAsia"/>
              </w:rPr>
              <w:t>市要綱に</w:t>
            </w:r>
            <w:r w:rsidR="0030541D">
              <w:rPr>
                <w:rFonts w:hint="eastAsia"/>
              </w:rPr>
              <w:t>おいても</w:t>
            </w:r>
            <w:r>
              <w:rPr>
                <w:rFonts w:hint="eastAsia"/>
              </w:rPr>
              <w:t>申請→着工→実績報告としている</w:t>
            </w:r>
            <w:r w:rsidR="00AC7F9D">
              <w:rPr>
                <w:rFonts w:hint="eastAsia"/>
              </w:rPr>
              <w:t>ため</w:t>
            </w:r>
            <w:r>
              <w:rPr>
                <w:rFonts w:hint="eastAsia"/>
              </w:rPr>
              <w:t>、</w:t>
            </w:r>
            <w:r w:rsidRPr="00AC7F9D">
              <w:rPr>
                <w:rFonts w:hint="eastAsia"/>
                <w:b/>
              </w:rPr>
              <w:t>着工後の申請は対象外</w:t>
            </w:r>
            <w:r>
              <w:rPr>
                <w:rFonts w:hint="eastAsia"/>
              </w:rPr>
              <w:t>となります。</w:t>
            </w:r>
          </w:p>
          <w:p w14:paraId="20AB27CF" w14:textId="77777777" w:rsidR="00CD09E0" w:rsidRDefault="00CD09E0" w:rsidP="006C4CB3">
            <w:r>
              <w:rPr>
                <w:rFonts w:hint="eastAsia"/>
              </w:rPr>
              <w:t>【留意事項】</w:t>
            </w:r>
          </w:p>
          <w:p w14:paraId="405749D6" w14:textId="11321141" w:rsidR="00CD09E0" w:rsidRDefault="003A7D15" w:rsidP="006E385F">
            <w:pPr>
              <w:ind w:left="585" w:hangingChars="200" w:hanging="585"/>
            </w:pPr>
            <w:r>
              <w:rPr>
                <w:rFonts w:hint="eastAsia"/>
              </w:rPr>
              <w:t>（</w:t>
            </w:r>
            <w:r w:rsidR="006E385F">
              <w:rPr>
                <w:rFonts w:hint="eastAsia"/>
              </w:rPr>
              <w:t>１</w:t>
            </w:r>
            <w:r>
              <w:rPr>
                <w:rFonts w:hint="eastAsia"/>
              </w:rPr>
              <w:t>）</w:t>
            </w:r>
            <w:r w:rsidR="00A045C8">
              <w:rPr>
                <w:rFonts w:hint="eastAsia"/>
              </w:rPr>
              <w:t>「地方公務員の給与に充てる場合（県交付要綱第４条（２）ア）」について</w:t>
            </w:r>
            <w:r w:rsidR="005A7517">
              <w:rPr>
                <w:rFonts w:hint="eastAsia"/>
              </w:rPr>
              <w:t>は</w:t>
            </w:r>
            <w:r w:rsidR="00A045C8">
              <w:rPr>
                <w:rFonts w:hint="eastAsia"/>
              </w:rPr>
              <w:t>、本市に市営の施設がないため規定してい</w:t>
            </w:r>
            <w:r w:rsidR="00AC7F9D">
              <w:rPr>
                <w:rFonts w:hint="eastAsia"/>
              </w:rPr>
              <w:t>ません</w:t>
            </w:r>
            <w:r w:rsidR="00A045C8">
              <w:rPr>
                <w:rFonts w:hint="eastAsia"/>
              </w:rPr>
              <w:t>。</w:t>
            </w:r>
          </w:p>
          <w:p w14:paraId="66142887" w14:textId="24718C8A" w:rsidR="00257E6E" w:rsidRPr="0026256E" w:rsidRDefault="003A7D15" w:rsidP="006E385F">
            <w:pPr>
              <w:ind w:left="585" w:hangingChars="200" w:hanging="585"/>
            </w:pPr>
            <w:r>
              <w:rPr>
                <w:rFonts w:hint="eastAsia"/>
              </w:rPr>
              <w:t>（</w:t>
            </w:r>
            <w:r w:rsidR="006E385F">
              <w:rPr>
                <w:rFonts w:hint="eastAsia"/>
              </w:rPr>
              <w:t>２</w:t>
            </w:r>
            <w:r>
              <w:rPr>
                <w:rFonts w:hint="eastAsia"/>
              </w:rPr>
              <w:t>）</w:t>
            </w:r>
            <w:r w:rsidR="00257E6E">
              <w:rPr>
                <w:rFonts w:hint="eastAsia"/>
              </w:rPr>
              <w:t>「市長が別に定める」とは、この補助金が県交付金を財源とすることから、内示額と同額となります。</w:t>
            </w:r>
          </w:p>
        </w:tc>
      </w:tr>
      <w:tr w:rsidR="00EC732D" w14:paraId="34475906" w14:textId="77777777" w:rsidTr="006C4CB3">
        <w:trPr>
          <w:cantSplit/>
          <w:trHeight w:val="1134"/>
        </w:trPr>
        <w:tc>
          <w:tcPr>
            <w:tcW w:w="646" w:type="dxa"/>
            <w:shd w:val="clear" w:color="auto" w:fill="F2F2F2" w:themeFill="background1" w:themeFillShade="F2"/>
            <w:textDirection w:val="tbRlV"/>
          </w:tcPr>
          <w:p w14:paraId="5C98B56A" w14:textId="37B24252" w:rsidR="00EC732D" w:rsidRPr="00E74BFF" w:rsidRDefault="00EC732D" w:rsidP="006C4CB3">
            <w:pPr>
              <w:ind w:left="113" w:right="113"/>
              <w:jc w:val="center"/>
            </w:pPr>
            <w:r>
              <w:rPr>
                <w:rFonts w:hint="eastAsia"/>
              </w:rPr>
              <w:t>第５条</w:t>
            </w:r>
          </w:p>
        </w:tc>
        <w:tc>
          <w:tcPr>
            <w:tcW w:w="8698" w:type="dxa"/>
          </w:tcPr>
          <w:p w14:paraId="697478B3" w14:textId="2DB5EFE2" w:rsidR="00EC732D" w:rsidRDefault="00617846" w:rsidP="00617846">
            <w:pPr>
              <w:ind w:firstLineChars="100" w:firstLine="292"/>
            </w:pPr>
            <w:r>
              <w:rPr>
                <w:rFonts w:hAnsi="ＭＳ 明朝" w:cs="ＭＳ 明朝" w:hint="eastAsia"/>
              </w:rPr>
              <w:t>交付申請の際</w:t>
            </w:r>
            <w:r w:rsidR="00EC732D">
              <w:rPr>
                <w:rFonts w:hAnsi="ＭＳ 明朝" w:cs="ＭＳ 明朝" w:hint="eastAsia"/>
              </w:rPr>
              <w:t>は、その算定根拠が分かる資料（契約書および内訳書等）が必要となります。</w:t>
            </w:r>
          </w:p>
        </w:tc>
      </w:tr>
      <w:tr w:rsidR="005623AD" w14:paraId="4FE54B44" w14:textId="77777777" w:rsidTr="00D951F0">
        <w:trPr>
          <w:cantSplit/>
          <w:trHeight w:val="274"/>
        </w:trPr>
        <w:tc>
          <w:tcPr>
            <w:tcW w:w="646" w:type="dxa"/>
            <w:shd w:val="clear" w:color="auto" w:fill="F2F2F2" w:themeFill="background1" w:themeFillShade="F2"/>
            <w:textDirection w:val="tbRlV"/>
          </w:tcPr>
          <w:p w14:paraId="7A87BF5A" w14:textId="34162287" w:rsidR="005623AD" w:rsidRDefault="005623AD" w:rsidP="006C4CB3">
            <w:pPr>
              <w:ind w:left="113" w:right="113"/>
              <w:jc w:val="center"/>
            </w:pPr>
            <w:r>
              <w:rPr>
                <w:rFonts w:hint="eastAsia"/>
              </w:rPr>
              <w:t>第６条</w:t>
            </w:r>
          </w:p>
        </w:tc>
        <w:tc>
          <w:tcPr>
            <w:tcW w:w="8698" w:type="dxa"/>
          </w:tcPr>
          <w:p w14:paraId="34ACAF73" w14:textId="1DBC30A9" w:rsidR="005623AD" w:rsidRDefault="005623AD" w:rsidP="006C4CB3">
            <w:r>
              <w:rPr>
                <w:rFonts w:hint="eastAsia"/>
              </w:rPr>
              <w:t>【参照先】</w:t>
            </w:r>
            <w:r w:rsidR="00257E6E">
              <w:rPr>
                <w:rFonts w:hint="eastAsia"/>
              </w:rPr>
              <w:t>県交付</w:t>
            </w:r>
            <w:r>
              <w:rPr>
                <w:rFonts w:hint="eastAsia"/>
              </w:rPr>
              <w:t>要綱</w:t>
            </w:r>
            <w:r w:rsidR="00257E6E">
              <w:rPr>
                <w:rFonts w:hint="eastAsia"/>
              </w:rPr>
              <w:t>第６条（２）</w:t>
            </w:r>
            <w:r w:rsidR="00674F63">
              <w:rPr>
                <w:rFonts w:hint="eastAsia"/>
              </w:rPr>
              <w:t>エ</w:t>
            </w:r>
          </w:p>
          <w:p w14:paraId="57A3833B" w14:textId="51B7B278" w:rsidR="00D951F0" w:rsidRDefault="00D951F0" w:rsidP="00D951F0">
            <w:pPr>
              <w:ind w:firstLineChars="100" w:firstLine="292"/>
            </w:pPr>
            <w:r>
              <w:rPr>
                <w:rFonts w:hint="eastAsia"/>
              </w:rPr>
              <w:t>交付決定通知に</w:t>
            </w:r>
            <w:r w:rsidR="00953960">
              <w:rPr>
                <w:rFonts w:hint="eastAsia"/>
              </w:rPr>
              <w:t>市</w:t>
            </w:r>
            <w:r>
              <w:rPr>
                <w:rFonts w:hint="eastAsia"/>
              </w:rPr>
              <w:t>要綱を添付する等</w:t>
            </w:r>
            <w:r w:rsidR="00953960">
              <w:rPr>
                <w:rFonts w:hint="eastAsia"/>
              </w:rPr>
              <w:t>、</w:t>
            </w:r>
            <w:r>
              <w:rPr>
                <w:rFonts w:hint="eastAsia"/>
              </w:rPr>
              <w:t>必ず本条各号に掲げる条件</w:t>
            </w:r>
            <w:r w:rsidR="00953960">
              <w:rPr>
                <w:rFonts w:hint="eastAsia"/>
              </w:rPr>
              <w:t>を提示してください。</w:t>
            </w:r>
          </w:p>
          <w:p w14:paraId="30EDE62C" w14:textId="2D7183AD" w:rsidR="007861D1" w:rsidRDefault="007861D1" w:rsidP="00895601">
            <w:pPr>
              <w:ind w:left="585" w:hangingChars="200" w:hanging="585"/>
            </w:pPr>
            <w:r>
              <w:rPr>
                <w:rFonts w:hint="eastAsia"/>
              </w:rPr>
              <w:t>【</w:t>
            </w:r>
            <w:r w:rsidR="00895601">
              <w:rPr>
                <w:rFonts w:hint="eastAsia"/>
              </w:rPr>
              <w:t>第１項第３号（</w:t>
            </w:r>
            <w:r>
              <w:rPr>
                <w:rFonts w:hint="eastAsia"/>
              </w:rPr>
              <w:t>公告、入札、契約に関する手続きについて）】</w:t>
            </w:r>
          </w:p>
          <w:p w14:paraId="31A3FF00" w14:textId="76D5536B" w:rsidR="007861D1" w:rsidRDefault="007861D1" w:rsidP="007861D1">
            <w:pPr>
              <w:ind w:firstLineChars="100" w:firstLine="292"/>
            </w:pPr>
            <w:r>
              <w:rPr>
                <w:rFonts w:hint="eastAsia"/>
              </w:rPr>
              <w:t>市契約手続きとして、下記</w:t>
            </w:r>
            <w:r>
              <w:rPr>
                <w:rFonts w:hAnsi="ＭＳ 明朝" w:cs="ＭＳ 明朝" w:hint="eastAsia"/>
              </w:rPr>
              <w:t>手続きによる契約が</w:t>
            </w:r>
            <w:r w:rsidRPr="00612C21">
              <w:rPr>
                <w:rFonts w:hAnsi="ＭＳ 明朝" w:cs="ＭＳ 明朝" w:hint="eastAsia"/>
              </w:rPr>
              <w:t>原則と</w:t>
            </w:r>
            <w:r>
              <w:rPr>
                <w:rFonts w:hAnsi="ＭＳ 明朝" w:cs="ＭＳ 明朝" w:hint="eastAsia"/>
              </w:rPr>
              <w:t>なります</w:t>
            </w:r>
            <w:r w:rsidRPr="00612C21">
              <w:rPr>
                <w:rFonts w:hAnsi="ＭＳ 明朝" w:cs="ＭＳ 明朝" w:hint="eastAsia"/>
              </w:rPr>
              <w:t>。</w:t>
            </w:r>
          </w:p>
          <w:p w14:paraId="7B7A74BE" w14:textId="77777777" w:rsidR="007861D1" w:rsidRPr="00612C21" w:rsidRDefault="007861D1" w:rsidP="007861D1">
            <w:pPr>
              <w:pStyle w:val="a8"/>
              <w:numPr>
                <w:ilvl w:val="0"/>
                <w:numId w:val="3"/>
              </w:numPr>
              <w:ind w:leftChars="0"/>
            </w:pPr>
            <w:r w:rsidRPr="00612C21">
              <w:rPr>
                <w:rFonts w:hAnsi="ＭＳ 明朝" w:cs="ＭＳ 明朝" w:hint="eastAsia"/>
              </w:rPr>
              <w:t>一般競争入札による施工業者の選定</w:t>
            </w:r>
          </w:p>
          <w:p w14:paraId="23DDA3BF" w14:textId="77777777" w:rsidR="007861D1" w:rsidRDefault="007861D1" w:rsidP="007861D1">
            <w:pPr>
              <w:pStyle w:val="a8"/>
              <w:ind w:leftChars="0" w:left="652"/>
              <w:rPr>
                <w:rFonts w:hAnsi="ＭＳ 明朝" w:cs="ＭＳ 明朝"/>
              </w:rPr>
            </w:pPr>
            <w:r>
              <w:rPr>
                <w:rFonts w:hAnsi="ＭＳ 明朝" w:cs="ＭＳ 明朝" w:hint="eastAsia"/>
              </w:rPr>
              <w:t>※</w:t>
            </w:r>
            <w:r w:rsidRPr="00612C21">
              <w:rPr>
                <w:rFonts w:hAnsi="ＭＳ 明朝" w:cs="ＭＳ 明朝" w:hint="eastAsia"/>
              </w:rPr>
              <w:t>流山市入札参加資格者名簿に登録があること</w:t>
            </w:r>
          </w:p>
          <w:p w14:paraId="08DFA0A5" w14:textId="77777777" w:rsidR="007861D1" w:rsidRDefault="007861D1" w:rsidP="007861D1">
            <w:pPr>
              <w:ind w:firstLineChars="100" w:firstLine="292"/>
              <w:rPr>
                <w:rFonts w:hAnsi="ＭＳ 明朝" w:cs="ＭＳ 明朝"/>
              </w:rPr>
            </w:pPr>
            <w:r w:rsidRPr="00612C21">
              <w:rPr>
                <w:rFonts w:hAnsi="ＭＳ 明朝" w:cs="ＭＳ 明朝" w:hint="eastAsia"/>
              </w:rPr>
              <w:t>②２週間の入札公告</w:t>
            </w:r>
          </w:p>
          <w:p w14:paraId="06228DA5" w14:textId="77777777" w:rsidR="007861D1" w:rsidRDefault="007861D1" w:rsidP="007861D1">
            <w:pPr>
              <w:ind w:firstLineChars="200" w:firstLine="585"/>
              <w:rPr>
                <w:rFonts w:hAnsi="ＭＳ 明朝" w:cs="ＭＳ 明朝"/>
              </w:rPr>
            </w:pPr>
            <w:r>
              <w:rPr>
                <w:rFonts w:hAnsi="ＭＳ 明朝" w:cs="ＭＳ 明朝" w:hint="eastAsia"/>
              </w:rPr>
              <w:t>※法人ホームページ、紙媒体で周知すること</w:t>
            </w:r>
          </w:p>
          <w:p w14:paraId="76A0B327" w14:textId="77777777" w:rsidR="007861D1" w:rsidRDefault="007861D1" w:rsidP="007861D1">
            <w:pPr>
              <w:ind w:firstLineChars="100" w:firstLine="292"/>
              <w:rPr>
                <w:rFonts w:hAnsi="ＭＳ 明朝" w:cs="ＭＳ 明朝"/>
              </w:rPr>
            </w:pPr>
            <w:r w:rsidRPr="00612C21">
              <w:rPr>
                <w:rFonts w:hAnsi="ＭＳ 明朝" w:cs="ＭＳ 明朝" w:hint="eastAsia"/>
              </w:rPr>
              <w:lastRenderedPageBreak/>
              <w:t>③開札時の市職員立会い</w:t>
            </w:r>
          </w:p>
          <w:p w14:paraId="4B04D76E" w14:textId="0E05D290" w:rsidR="007861D1" w:rsidRDefault="007861D1" w:rsidP="007861D1">
            <w:r>
              <w:rPr>
                <w:rFonts w:hAnsi="ＭＳ 明朝" w:cs="ＭＳ 明朝" w:hint="eastAsia"/>
              </w:rPr>
              <w:t>※入札結果報告書を作成し、記録を補完しておくこと</w:t>
            </w:r>
          </w:p>
          <w:p w14:paraId="451B48C7" w14:textId="5A100A1A" w:rsidR="005623AD" w:rsidRDefault="00914E9A" w:rsidP="006C4CB3">
            <w:r>
              <w:rPr>
                <w:rFonts w:hint="eastAsia"/>
              </w:rPr>
              <w:t>【第２項】</w:t>
            </w:r>
          </w:p>
          <w:p w14:paraId="75196A32" w14:textId="1878EFBD" w:rsidR="003A7D15" w:rsidRPr="006C4CB3" w:rsidRDefault="003A7D15" w:rsidP="003A7D15">
            <w:pPr>
              <w:ind w:firstLineChars="100" w:firstLine="292"/>
            </w:pPr>
            <w:r>
              <w:rPr>
                <w:rFonts w:hint="eastAsia"/>
              </w:rPr>
              <w:t>前項第３号</w:t>
            </w:r>
            <w:r w:rsidR="0005741D">
              <w:rPr>
                <w:rFonts w:hint="eastAsia"/>
              </w:rPr>
              <w:t>の</w:t>
            </w:r>
            <w:r>
              <w:rPr>
                <w:rFonts w:hint="eastAsia"/>
              </w:rPr>
              <w:t>市の契約手続きの取扱いに準拠する</w:t>
            </w:r>
            <w:r w:rsidR="00AA04EC">
              <w:rPr>
                <w:rFonts w:hint="eastAsia"/>
              </w:rPr>
              <w:t>と、</w:t>
            </w:r>
            <w:r>
              <w:rPr>
                <w:rFonts w:hint="eastAsia"/>
              </w:rPr>
              <w:t>手続きに１か月半～２か月程度時間</w:t>
            </w:r>
            <w:r w:rsidR="004F5ADF">
              <w:rPr>
                <w:rFonts w:hint="eastAsia"/>
              </w:rPr>
              <w:t>を要</w:t>
            </w:r>
            <w:r w:rsidR="00895601">
              <w:rPr>
                <w:rFonts w:hint="eastAsia"/>
              </w:rPr>
              <w:t>するため、次</w:t>
            </w:r>
            <w:r>
              <w:rPr>
                <w:rFonts w:hint="eastAsia"/>
              </w:rPr>
              <w:t>のような場合</w:t>
            </w:r>
            <w:r w:rsidR="004F5ADF">
              <w:rPr>
                <w:rFonts w:hint="eastAsia"/>
              </w:rPr>
              <w:t>には事業の完了に支障きたすことから、</w:t>
            </w:r>
            <w:r>
              <w:rPr>
                <w:rFonts w:hint="eastAsia"/>
              </w:rPr>
              <w:t>例外として設けたものです。</w:t>
            </w:r>
          </w:p>
          <w:p w14:paraId="14AE1FF8" w14:textId="6F296551" w:rsidR="005623AD" w:rsidRDefault="00216F98" w:rsidP="00216F98">
            <w:pPr>
              <w:ind w:firstLineChars="100" w:firstLine="292"/>
            </w:pPr>
            <w:r>
              <w:rPr>
                <w:rFonts w:hint="eastAsia"/>
              </w:rPr>
              <w:t xml:space="preserve">ア　</w:t>
            </w:r>
            <w:r w:rsidR="003A7D15">
              <w:rPr>
                <w:rFonts w:hint="eastAsia"/>
              </w:rPr>
              <w:t>急遽整備を行うような場合</w:t>
            </w:r>
          </w:p>
          <w:p w14:paraId="44C4E07F" w14:textId="70588238" w:rsidR="003A7D15" w:rsidRPr="003A7D15" w:rsidRDefault="00216F98" w:rsidP="00216F98">
            <w:pPr>
              <w:ind w:firstLineChars="100" w:firstLine="292"/>
            </w:pPr>
            <w:r>
              <w:rPr>
                <w:rFonts w:hint="eastAsia"/>
              </w:rPr>
              <w:t xml:space="preserve">イ　</w:t>
            </w:r>
            <w:r w:rsidR="003A7D15">
              <w:rPr>
                <w:rFonts w:hint="eastAsia"/>
              </w:rPr>
              <w:t>県の要綱改正等で補助申請時期が遅れてしまう場合</w:t>
            </w:r>
          </w:p>
        </w:tc>
      </w:tr>
      <w:tr w:rsidR="00BD0F51" w14:paraId="2B5A34BE" w14:textId="77777777" w:rsidTr="00BD0F51">
        <w:trPr>
          <w:cantSplit/>
          <w:trHeight w:val="1132"/>
        </w:trPr>
        <w:tc>
          <w:tcPr>
            <w:tcW w:w="646" w:type="dxa"/>
            <w:shd w:val="clear" w:color="auto" w:fill="F2F2F2" w:themeFill="background1" w:themeFillShade="F2"/>
            <w:textDirection w:val="tbRlV"/>
          </w:tcPr>
          <w:p w14:paraId="1B4EEE19" w14:textId="15EBC303" w:rsidR="00BD0F51" w:rsidRDefault="00BD0F51" w:rsidP="006C4CB3">
            <w:pPr>
              <w:ind w:left="113" w:right="113"/>
              <w:jc w:val="center"/>
            </w:pPr>
            <w:r>
              <w:rPr>
                <w:rFonts w:hint="eastAsia"/>
              </w:rPr>
              <w:lastRenderedPageBreak/>
              <w:t>第９条</w:t>
            </w:r>
          </w:p>
        </w:tc>
        <w:tc>
          <w:tcPr>
            <w:tcW w:w="8698" w:type="dxa"/>
          </w:tcPr>
          <w:p w14:paraId="3E10F37F" w14:textId="6AF599B5" w:rsidR="00BD0F51" w:rsidRDefault="00BD0F51" w:rsidP="006C4CB3">
            <w:r>
              <w:rPr>
                <w:rFonts w:hint="eastAsia"/>
              </w:rPr>
              <w:t xml:space="preserve">　本条の検査を実施する場合は、「流山市地域密着型サービス等施設整備に係る現地調査実施要綱」により実施します。</w:t>
            </w:r>
          </w:p>
        </w:tc>
      </w:tr>
      <w:tr w:rsidR="00FE1AE6" w:rsidRPr="00EF30AD" w14:paraId="62D445A1" w14:textId="77777777" w:rsidTr="00D951F0">
        <w:trPr>
          <w:cantSplit/>
          <w:trHeight w:val="1401"/>
        </w:trPr>
        <w:tc>
          <w:tcPr>
            <w:tcW w:w="646" w:type="dxa"/>
            <w:shd w:val="clear" w:color="auto" w:fill="F2F2F2" w:themeFill="background1" w:themeFillShade="F2"/>
            <w:textDirection w:val="tbRlV"/>
          </w:tcPr>
          <w:p w14:paraId="32C86032" w14:textId="211845C0" w:rsidR="00FE1AE6" w:rsidRDefault="00D951F0" w:rsidP="006C4CB3">
            <w:pPr>
              <w:ind w:left="113" w:right="113"/>
              <w:jc w:val="center"/>
            </w:pPr>
            <w:r>
              <w:rPr>
                <w:rFonts w:hint="eastAsia"/>
              </w:rPr>
              <w:t>別表第１</w:t>
            </w:r>
          </w:p>
        </w:tc>
        <w:tc>
          <w:tcPr>
            <w:tcW w:w="8698" w:type="dxa"/>
          </w:tcPr>
          <w:p w14:paraId="3120063D" w14:textId="36105D53" w:rsidR="00DD7A6E" w:rsidRDefault="0010298A" w:rsidP="00BD0F51">
            <w:pPr>
              <w:ind w:firstLineChars="100" w:firstLine="292"/>
              <w:rPr>
                <w:rFonts w:hAnsi="ＭＳ 明朝" w:cs="ＭＳ 明朝"/>
              </w:rPr>
            </w:pPr>
            <w:r>
              <w:rPr>
                <w:rFonts w:hAnsi="ＭＳ 明朝" w:cs="ＭＳ 明朝" w:hint="eastAsia"/>
              </w:rPr>
              <w:t>本</w:t>
            </w:r>
            <w:r w:rsidR="00D951F0">
              <w:rPr>
                <w:rFonts w:hAnsi="ＭＳ 明朝" w:cs="ＭＳ 明朝" w:hint="eastAsia"/>
              </w:rPr>
              <w:t>表は、</w:t>
            </w:r>
            <w:r w:rsidR="00D951F0" w:rsidRPr="00A36AEE">
              <w:rPr>
                <w:rFonts w:hAnsi="ＭＳ 明朝" w:cs="ＭＳ 明朝" w:hint="eastAsia"/>
                <w:b/>
              </w:rPr>
              <w:t>県</w:t>
            </w:r>
            <w:r w:rsidRPr="00A36AEE">
              <w:rPr>
                <w:rFonts w:hAnsi="ＭＳ 明朝" w:cs="ＭＳ 明朝" w:hint="eastAsia"/>
                <w:b/>
              </w:rPr>
              <w:t>実施要綱別表１</w:t>
            </w:r>
            <w:r w:rsidR="00D951F0" w:rsidRPr="00A36AEE">
              <w:rPr>
                <w:rFonts w:hAnsi="ＭＳ 明朝" w:cs="ＭＳ 明朝" w:hint="eastAsia"/>
                <w:b/>
              </w:rPr>
              <w:t>の地域密着型サービス等整備事業</w:t>
            </w:r>
            <w:r w:rsidR="006F3918" w:rsidRPr="00A36AEE">
              <w:rPr>
                <w:rFonts w:hAnsi="ＭＳ 明朝" w:cs="ＭＳ 明朝" w:hint="eastAsia"/>
                <w:b/>
              </w:rPr>
              <w:t>と概ね同様の内容</w:t>
            </w:r>
            <w:r w:rsidR="006F3918">
              <w:rPr>
                <w:rFonts w:hAnsi="ＭＳ 明朝" w:cs="ＭＳ 明朝" w:hint="eastAsia"/>
              </w:rPr>
              <w:t>としています。</w:t>
            </w:r>
          </w:p>
          <w:p w14:paraId="2CD9170A" w14:textId="2196CCDA" w:rsidR="00630A8F" w:rsidRDefault="00630A8F" w:rsidP="00630A8F">
            <w:pPr>
              <w:rPr>
                <w:rFonts w:hAnsi="ＭＳ 明朝" w:cs="ＭＳ 明朝"/>
              </w:rPr>
            </w:pPr>
            <w:r>
              <w:rPr>
                <w:rFonts w:hAnsi="ＭＳ 明朝" w:cs="ＭＳ 明朝" w:hint="eastAsia"/>
              </w:rPr>
              <w:t>【</w:t>
            </w:r>
            <w:r w:rsidR="00E73E3F">
              <w:rPr>
                <w:rFonts w:hAnsi="ＭＳ 明朝" w:cs="ＭＳ 明朝" w:hint="eastAsia"/>
              </w:rPr>
              <w:t>既存施設を活用した整備</w:t>
            </w:r>
            <w:r w:rsidR="00C6398C">
              <w:rPr>
                <w:rFonts w:hAnsi="ＭＳ 明朝" w:cs="ＭＳ 明朝" w:hint="eastAsia"/>
              </w:rPr>
              <w:t>とは</w:t>
            </w:r>
            <w:r>
              <w:rPr>
                <w:rFonts w:hAnsi="ＭＳ 明朝" w:cs="ＭＳ 明朝" w:hint="eastAsia"/>
              </w:rPr>
              <w:t>】</w:t>
            </w:r>
          </w:p>
          <w:p w14:paraId="0004035E" w14:textId="16488BA5" w:rsidR="00642949" w:rsidRPr="00642949" w:rsidRDefault="00E73E3F" w:rsidP="00630A8F">
            <w:pPr>
              <w:rPr>
                <w:rFonts w:hAnsi="ＭＳ 明朝" w:cs="ＭＳ 明朝"/>
              </w:rPr>
            </w:pPr>
            <w:r>
              <w:rPr>
                <w:rFonts w:hAnsi="ＭＳ 明朝" w:cs="ＭＳ 明朝" w:hint="eastAsia"/>
              </w:rPr>
              <w:t xml:space="preserve">　これは、県実施要綱別表１において</w:t>
            </w:r>
            <w:r w:rsidRPr="00642949">
              <w:rPr>
                <w:rFonts w:hAnsi="ＭＳ 明朝" w:cs="ＭＳ 明朝" w:hint="eastAsia"/>
                <w:b/>
              </w:rPr>
              <w:t>「空き家</w:t>
            </w:r>
            <w:r w:rsidR="00642949" w:rsidRPr="00642949">
              <w:rPr>
                <w:rFonts w:hAnsi="ＭＳ 明朝" w:cs="ＭＳ 明朝" w:hint="eastAsia"/>
                <w:b/>
              </w:rPr>
              <w:t>を活用した整備</w:t>
            </w:r>
            <w:r w:rsidRPr="00642949">
              <w:rPr>
                <w:rFonts w:hAnsi="ＭＳ 明朝" w:cs="ＭＳ 明朝" w:hint="eastAsia"/>
                <w:b/>
              </w:rPr>
              <w:t>」と表現されて</w:t>
            </w:r>
            <w:r w:rsidR="00642949" w:rsidRPr="00642949">
              <w:rPr>
                <w:rFonts w:hAnsi="ＭＳ 明朝" w:cs="ＭＳ 明朝" w:hint="eastAsia"/>
                <w:b/>
              </w:rPr>
              <w:t>おり、その趣旨は既存社会資源を活用した整備を指し、空家等対策の推進に関する特別措置法の「空家等」とは異なるもの</w:t>
            </w:r>
            <w:r w:rsidR="00642949">
              <w:rPr>
                <w:rFonts w:hAnsi="ＭＳ 明朝" w:cs="ＭＳ 明朝" w:hint="eastAsia"/>
              </w:rPr>
              <w:t>と示されています。（「空き家を活用した整備の取扱いについて」H29.1.11千葉県高齢者福祉課施設整備班長事務連絡）</w:t>
            </w:r>
          </w:p>
          <w:p w14:paraId="487FF8E0" w14:textId="5A8BD6F0" w:rsidR="004D6363" w:rsidRDefault="004D6363" w:rsidP="00D951F0">
            <w:pPr>
              <w:rPr>
                <w:rFonts w:hAnsi="ＭＳ 明朝" w:cs="ＭＳ 明朝"/>
              </w:rPr>
            </w:pPr>
            <w:r>
              <w:rPr>
                <w:rFonts w:hAnsi="ＭＳ 明朝" w:cs="ＭＳ 明朝" w:hint="eastAsia"/>
              </w:rPr>
              <w:t>【県実施要綱</w:t>
            </w:r>
            <w:r w:rsidR="0010298A">
              <w:rPr>
                <w:rFonts w:hAnsi="ＭＳ 明朝" w:cs="ＭＳ 明朝" w:hint="eastAsia"/>
              </w:rPr>
              <w:t>第３の１</w:t>
            </w:r>
            <w:r>
              <w:rPr>
                <w:rFonts w:hAnsi="ＭＳ 明朝" w:cs="ＭＳ 明朝" w:hint="eastAsia"/>
              </w:rPr>
              <w:t>との</w:t>
            </w:r>
            <w:r w:rsidR="006D59F6">
              <w:rPr>
                <w:rFonts w:hAnsi="ＭＳ 明朝" w:cs="ＭＳ 明朝" w:hint="eastAsia"/>
              </w:rPr>
              <w:t>相違点</w:t>
            </w:r>
            <w:r>
              <w:rPr>
                <w:rFonts w:hAnsi="ＭＳ 明朝" w:cs="ＭＳ 明朝" w:hint="eastAsia"/>
              </w:rPr>
              <w:t>】</w:t>
            </w:r>
          </w:p>
          <w:p w14:paraId="3541FCAC" w14:textId="060623D0" w:rsidR="006F3918" w:rsidRDefault="006D59F6" w:rsidP="006D59F6">
            <w:pPr>
              <w:ind w:left="585" w:hangingChars="200" w:hanging="585"/>
              <w:rPr>
                <w:rFonts w:hAnsi="ＭＳ 明朝" w:cs="ＭＳ 明朝"/>
              </w:rPr>
            </w:pPr>
            <w:r>
              <w:rPr>
                <w:rFonts w:hAnsi="ＭＳ 明朝" w:cs="ＭＳ 明朝" w:hint="eastAsia"/>
              </w:rPr>
              <w:t>（１）</w:t>
            </w:r>
            <w:r w:rsidR="00D951F0">
              <w:rPr>
                <w:rFonts w:hAnsi="ＭＳ 明朝" w:cs="ＭＳ 明朝" w:hint="eastAsia"/>
              </w:rPr>
              <w:t>オーナーが貸し付ける事業</w:t>
            </w:r>
            <w:r w:rsidR="00601984">
              <w:rPr>
                <w:rFonts w:hAnsi="ＭＳ 明朝" w:cs="ＭＳ 明朝" w:hint="eastAsia"/>
              </w:rPr>
              <w:t>については</w:t>
            </w:r>
            <w:r w:rsidR="00D951F0">
              <w:rPr>
                <w:rFonts w:hAnsi="ＭＳ 明朝" w:cs="ＭＳ 明朝" w:hint="eastAsia"/>
              </w:rPr>
              <w:t>、本市</w:t>
            </w:r>
            <w:r w:rsidR="00601984">
              <w:rPr>
                <w:rFonts w:hAnsi="ＭＳ 明朝" w:cs="ＭＳ 明朝" w:hint="eastAsia"/>
              </w:rPr>
              <w:t>においては</w:t>
            </w:r>
            <w:r w:rsidR="006F3918">
              <w:rPr>
                <w:rFonts w:hAnsi="ＭＳ 明朝" w:cs="ＭＳ 明朝" w:hint="eastAsia"/>
              </w:rPr>
              <w:t>土地の取得が困難ではないことから</w:t>
            </w:r>
            <w:r w:rsidR="00D951F0">
              <w:rPr>
                <w:rFonts w:hAnsi="ＭＳ 明朝" w:cs="ＭＳ 明朝" w:hint="eastAsia"/>
              </w:rPr>
              <w:t>対象としていません。</w:t>
            </w:r>
          </w:p>
          <w:p w14:paraId="1A4FD068" w14:textId="23D2BFA6" w:rsidR="00B95AAB" w:rsidRDefault="00B95AAB" w:rsidP="006D59F6">
            <w:pPr>
              <w:ind w:left="585" w:hangingChars="200" w:hanging="585"/>
              <w:rPr>
                <w:rFonts w:hAnsi="ＭＳ 明朝" w:cs="ＭＳ 明朝"/>
              </w:rPr>
            </w:pPr>
            <w:r>
              <w:rPr>
                <w:rFonts w:hAnsi="ＭＳ 明朝" w:cs="ＭＳ 明朝" w:hint="eastAsia"/>
              </w:rPr>
              <w:t xml:space="preserve">　</w:t>
            </w:r>
            <w:r w:rsidR="006D59F6">
              <w:rPr>
                <w:rFonts w:hAnsi="ＭＳ 明朝" w:cs="ＭＳ 明朝" w:hint="eastAsia"/>
              </w:rPr>
              <w:t xml:space="preserve">　　</w:t>
            </w:r>
            <w:r>
              <w:rPr>
                <w:rFonts w:hAnsi="ＭＳ 明朝" w:cs="ＭＳ 明朝" w:hint="eastAsia"/>
              </w:rPr>
              <w:t>なお、貸し付け事業の趣旨は、土地の取得が困難な都市部では、オフィス等の需要が高くオーナーに介護施設等を整備するメリット（低廉に整備した施設を貸付け、長期間安定的な収入を得る）を与える必要があったものと考えられ</w:t>
            </w:r>
            <w:r w:rsidR="00601984">
              <w:rPr>
                <w:rFonts w:hAnsi="ＭＳ 明朝" w:cs="ＭＳ 明朝" w:hint="eastAsia"/>
              </w:rPr>
              <w:t>ます</w:t>
            </w:r>
            <w:r>
              <w:rPr>
                <w:rFonts w:hAnsi="ＭＳ 明朝" w:cs="ＭＳ 明朝" w:hint="eastAsia"/>
              </w:rPr>
              <w:t>。</w:t>
            </w:r>
            <w:r w:rsidR="0010298A">
              <w:rPr>
                <w:rFonts w:hAnsi="ＭＳ 明朝" w:cs="ＭＳ 明朝" w:hint="eastAsia"/>
              </w:rPr>
              <w:t>（</w:t>
            </w:r>
            <w:r w:rsidR="0010298A">
              <w:rPr>
                <w:rFonts w:hint="eastAsia"/>
              </w:rPr>
              <w:t>メニュー通知別紙の１（１）①</w:t>
            </w:r>
            <w:r w:rsidR="0010298A">
              <w:rPr>
                <w:rFonts w:hAnsi="ＭＳ 明朝" w:cs="ＭＳ 明朝" w:hint="eastAsia"/>
              </w:rPr>
              <w:t>）</w:t>
            </w:r>
          </w:p>
          <w:p w14:paraId="4CFF4F1C" w14:textId="4CAE5016" w:rsidR="006D59F6" w:rsidRDefault="006D59F6" w:rsidP="006D59F6">
            <w:pPr>
              <w:ind w:left="585" w:hangingChars="200" w:hanging="585"/>
              <w:rPr>
                <w:rFonts w:hAnsi="ＭＳ 明朝" w:cs="ＭＳ 明朝"/>
              </w:rPr>
            </w:pPr>
            <w:r>
              <w:rPr>
                <w:rFonts w:hAnsi="ＭＳ 明朝" w:cs="ＭＳ 明朝" w:hint="eastAsia"/>
              </w:rPr>
              <w:t>（２）改築</w:t>
            </w:r>
            <w:r w:rsidR="00601984">
              <w:rPr>
                <w:rFonts w:hAnsi="ＭＳ 明朝" w:cs="ＭＳ 明朝" w:hint="eastAsia"/>
              </w:rPr>
              <w:t>については、</w:t>
            </w:r>
            <w:r>
              <w:rPr>
                <w:rFonts w:hAnsi="ＭＳ 明朝" w:cs="ＭＳ 明朝" w:hint="eastAsia"/>
              </w:rPr>
              <w:t>県高齢者福祉課に改築の補助対象要件を電話でヒアリングしたところ未定との回答であったため、市要綱に定めることができないため見送</w:t>
            </w:r>
            <w:r w:rsidR="00601984">
              <w:rPr>
                <w:rFonts w:hAnsi="ＭＳ 明朝" w:cs="ＭＳ 明朝" w:hint="eastAsia"/>
              </w:rPr>
              <w:t>りました</w:t>
            </w:r>
            <w:r>
              <w:rPr>
                <w:rFonts w:hAnsi="ＭＳ 明朝" w:cs="ＭＳ 明朝" w:hint="eastAsia"/>
              </w:rPr>
              <w:t>。</w:t>
            </w:r>
          </w:p>
          <w:p w14:paraId="4C1F2B7D" w14:textId="2B4BCD6B" w:rsidR="006D59F6" w:rsidRPr="00D951F0" w:rsidRDefault="006D59F6" w:rsidP="006D59F6">
            <w:pPr>
              <w:ind w:left="585" w:hangingChars="200" w:hanging="585"/>
              <w:rPr>
                <w:rFonts w:hAnsi="ＭＳ 明朝" w:cs="ＭＳ 明朝"/>
              </w:rPr>
            </w:pPr>
            <w:r>
              <w:rPr>
                <w:rFonts w:hAnsi="ＭＳ 明朝" w:cs="ＭＳ 明朝" w:hint="eastAsia"/>
              </w:rPr>
              <w:t xml:space="preserve">　　　改築の需要が発生した際、改めて県と協議し市要綱改正の必要性を検討します。</w:t>
            </w:r>
          </w:p>
        </w:tc>
      </w:tr>
      <w:tr w:rsidR="002B5830" w:rsidRPr="00916C62" w14:paraId="7E421EDF" w14:textId="77777777" w:rsidTr="002B5830">
        <w:trPr>
          <w:cantSplit/>
          <w:trHeight w:val="1958"/>
        </w:trPr>
        <w:tc>
          <w:tcPr>
            <w:tcW w:w="646" w:type="dxa"/>
            <w:shd w:val="clear" w:color="auto" w:fill="F2F2F2" w:themeFill="background1" w:themeFillShade="F2"/>
            <w:textDirection w:val="tbRlV"/>
          </w:tcPr>
          <w:p w14:paraId="0A9AF4C4" w14:textId="060710A6" w:rsidR="002B5830" w:rsidRDefault="00CD4084" w:rsidP="006C4CB3">
            <w:pPr>
              <w:ind w:left="113" w:right="113"/>
              <w:jc w:val="center"/>
            </w:pPr>
            <w:r>
              <w:rPr>
                <w:rFonts w:hint="eastAsia"/>
              </w:rPr>
              <w:lastRenderedPageBreak/>
              <w:t>別表第</w:t>
            </w:r>
            <w:r w:rsidR="00BC53DF">
              <w:rPr>
                <w:rFonts w:hint="eastAsia"/>
              </w:rPr>
              <w:t>２</w:t>
            </w:r>
          </w:p>
        </w:tc>
        <w:tc>
          <w:tcPr>
            <w:tcW w:w="8698" w:type="dxa"/>
          </w:tcPr>
          <w:p w14:paraId="4BE4BE26" w14:textId="77664745" w:rsidR="00A36AEE" w:rsidRDefault="00A36AEE" w:rsidP="00A36AEE">
            <w:pPr>
              <w:ind w:firstLineChars="100" w:firstLine="292"/>
              <w:rPr>
                <w:rFonts w:hAnsi="ＭＳ 明朝" w:cs="ＭＳ 明朝"/>
              </w:rPr>
            </w:pPr>
            <w:r>
              <w:rPr>
                <w:rFonts w:hAnsi="ＭＳ 明朝" w:cs="ＭＳ 明朝" w:hint="eastAsia"/>
              </w:rPr>
              <w:t>本表は、</w:t>
            </w:r>
            <w:r w:rsidRPr="00A36AEE">
              <w:rPr>
                <w:rFonts w:hAnsi="ＭＳ 明朝" w:cs="ＭＳ 明朝" w:hint="eastAsia"/>
                <w:b/>
              </w:rPr>
              <w:t>県実施要綱別表</w:t>
            </w:r>
            <w:r>
              <w:rPr>
                <w:rFonts w:hAnsi="ＭＳ 明朝" w:cs="ＭＳ 明朝" w:hint="eastAsia"/>
                <w:b/>
              </w:rPr>
              <w:t>２</w:t>
            </w:r>
            <w:r w:rsidRPr="00A36AEE">
              <w:rPr>
                <w:rFonts w:hAnsi="ＭＳ 明朝" w:cs="ＭＳ 明朝" w:hint="eastAsia"/>
                <w:b/>
              </w:rPr>
              <w:t>の</w:t>
            </w:r>
            <w:r>
              <w:rPr>
                <w:rFonts w:hAnsi="ＭＳ 明朝" w:cs="ＭＳ 明朝" w:hint="eastAsia"/>
                <w:b/>
              </w:rPr>
              <w:t>介護施設等の施設開設準備経費等支援</w:t>
            </w:r>
            <w:r w:rsidRPr="00A36AEE">
              <w:rPr>
                <w:rFonts w:hAnsi="ＭＳ 明朝" w:cs="ＭＳ 明朝" w:hint="eastAsia"/>
                <w:b/>
              </w:rPr>
              <w:t>事業と概ね同様の内容</w:t>
            </w:r>
            <w:r>
              <w:rPr>
                <w:rFonts w:hAnsi="ＭＳ 明朝" w:cs="ＭＳ 明朝" w:hint="eastAsia"/>
              </w:rPr>
              <w:t>としています。</w:t>
            </w:r>
          </w:p>
          <w:p w14:paraId="24B4F8F0" w14:textId="6F9E1DD1" w:rsidR="00746F56" w:rsidRDefault="00746F56" w:rsidP="00746F56">
            <w:r>
              <w:rPr>
                <w:rFonts w:hint="eastAsia"/>
              </w:rPr>
              <w:t>【補助対象経費】</w:t>
            </w:r>
          </w:p>
          <w:p w14:paraId="4DBED731" w14:textId="78F42D22" w:rsidR="00746F56" w:rsidRDefault="00746F56" w:rsidP="00746F56">
            <w:r>
              <w:rPr>
                <w:rFonts w:hint="eastAsia"/>
              </w:rPr>
              <w:t xml:space="preserve">　補助対象経費</w:t>
            </w:r>
            <w:r w:rsidR="00DD7A6E">
              <w:rPr>
                <w:rFonts w:hint="eastAsia"/>
              </w:rPr>
              <w:t>となる以下の費用は次のようなものを指します。</w:t>
            </w:r>
          </w:p>
          <w:p w14:paraId="75ACB900" w14:textId="4266E2B0" w:rsidR="00612C21" w:rsidRPr="00DD7A6E" w:rsidRDefault="00746F56" w:rsidP="00DD7A6E">
            <w:pPr>
              <w:ind w:left="585" w:hangingChars="200" w:hanging="585"/>
            </w:pPr>
            <w:r>
              <w:rPr>
                <w:rFonts w:hint="eastAsia"/>
              </w:rPr>
              <w:t xml:space="preserve">　・</w:t>
            </w:r>
            <w:r w:rsidRPr="003920F0">
              <w:rPr>
                <w:rFonts w:hint="eastAsia"/>
                <w:u w:val="single"/>
              </w:rPr>
              <w:t>工事請負費</w:t>
            </w:r>
            <w:r>
              <w:rPr>
                <w:rFonts w:hint="eastAsia"/>
              </w:rPr>
              <w:t>（施設の構造を変更する工事、施設の内装等を変更する工事、必要な設備等を設置する工事）</w:t>
            </w:r>
          </w:p>
        </w:tc>
      </w:tr>
      <w:tr w:rsidR="00290CB6" w:rsidRPr="00916C62" w14:paraId="22472E7F" w14:textId="77777777" w:rsidTr="005F7D23">
        <w:trPr>
          <w:cantSplit/>
          <w:trHeight w:val="133"/>
        </w:trPr>
        <w:tc>
          <w:tcPr>
            <w:tcW w:w="646" w:type="dxa"/>
            <w:shd w:val="clear" w:color="auto" w:fill="F2F2F2" w:themeFill="background1" w:themeFillShade="F2"/>
            <w:textDirection w:val="tbRlV"/>
          </w:tcPr>
          <w:p w14:paraId="6C61D0EB" w14:textId="26CF95F1" w:rsidR="00290CB6" w:rsidRDefault="00290CB6" w:rsidP="006C4CB3">
            <w:pPr>
              <w:ind w:left="113" w:right="113"/>
              <w:jc w:val="center"/>
            </w:pPr>
            <w:r>
              <w:rPr>
                <w:rFonts w:hint="eastAsia"/>
              </w:rPr>
              <w:t>別表第３、第４</w:t>
            </w:r>
          </w:p>
        </w:tc>
        <w:tc>
          <w:tcPr>
            <w:tcW w:w="8698" w:type="dxa"/>
          </w:tcPr>
          <w:p w14:paraId="1A90515B" w14:textId="3A8FD9FA" w:rsidR="00290CB6" w:rsidRDefault="00577092" w:rsidP="00617846">
            <w:pPr>
              <w:rPr>
                <w:rFonts w:hAnsi="ＭＳ 明朝" w:cs="ＭＳ 明朝"/>
              </w:rPr>
            </w:pPr>
            <w:r>
              <w:rPr>
                <w:rFonts w:hAnsi="ＭＳ 明朝" w:cs="ＭＳ 明朝" w:hint="eastAsia"/>
              </w:rPr>
              <w:t>【別表第３】</w:t>
            </w:r>
          </w:p>
          <w:p w14:paraId="7760A935" w14:textId="77777777" w:rsidR="00577092" w:rsidRDefault="00577092" w:rsidP="00577092">
            <w:pPr>
              <w:ind w:firstLineChars="100" w:firstLine="292"/>
              <w:rPr>
                <w:rFonts w:hAnsi="ＭＳ 明朝" w:cs="ＭＳ 明朝"/>
              </w:rPr>
            </w:pPr>
            <w:r>
              <w:rPr>
                <w:rFonts w:hAnsi="ＭＳ 明朝" w:cs="ＭＳ 明朝" w:hint="eastAsia"/>
              </w:rPr>
              <w:t>地域密着型サービス等整備事業（県実施要綱第３の１）に該当する事業の場合に使用します。</w:t>
            </w:r>
          </w:p>
          <w:p w14:paraId="52484991" w14:textId="0B738A6B" w:rsidR="00577092" w:rsidRDefault="00577092" w:rsidP="00577092">
            <w:pPr>
              <w:rPr>
                <w:rFonts w:hAnsi="ＭＳ 明朝" w:cs="ＭＳ 明朝"/>
              </w:rPr>
            </w:pPr>
            <w:r>
              <w:rPr>
                <w:rFonts w:hAnsi="ＭＳ 明朝" w:cs="ＭＳ 明朝" w:hint="eastAsia"/>
              </w:rPr>
              <w:t>【別表第４】</w:t>
            </w:r>
          </w:p>
          <w:p w14:paraId="2B1B556A" w14:textId="77777777" w:rsidR="00577092" w:rsidRDefault="00577092" w:rsidP="00577092">
            <w:pPr>
              <w:ind w:firstLineChars="100" w:firstLine="292"/>
              <w:rPr>
                <w:rFonts w:hAnsi="ＭＳ 明朝" w:cs="ＭＳ 明朝"/>
              </w:rPr>
            </w:pPr>
            <w:r>
              <w:rPr>
                <w:rFonts w:hAnsi="ＭＳ 明朝" w:cs="ＭＳ 明朝" w:hint="eastAsia"/>
              </w:rPr>
              <w:t>介護施設等の施設開設準備経費等支援事業（県実施要綱第３の２）に該当する事業の場合に使用します。</w:t>
            </w:r>
          </w:p>
          <w:p w14:paraId="7618BCEE" w14:textId="77777777" w:rsidR="009B4B13" w:rsidRDefault="009B4B13" w:rsidP="009B4B13">
            <w:pPr>
              <w:rPr>
                <w:rFonts w:hAnsi="ＭＳ 明朝" w:cs="ＭＳ 明朝"/>
              </w:rPr>
            </w:pPr>
            <w:r>
              <w:rPr>
                <w:rFonts w:hAnsi="ＭＳ 明朝" w:cs="ＭＳ 明朝" w:hint="eastAsia"/>
              </w:rPr>
              <w:t>【収支予算書】</w:t>
            </w:r>
          </w:p>
          <w:p w14:paraId="7F98C193" w14:textId="1AF26142" w:rsidR="009B4B13" w:rsidRDefault="009B4B13" w:rsidP="009B4B13">
            <w:pPr>
              <w:rPr>
                <w:rFonts w:hAnsi="ＭＳ 明朝" w:cs="ＭＳ 明朝"/>
              </w:rPr>
            </w:pPr>
            <w:r>
              <w:rPr>
                <w:rFonts w:hAnsi="ＭＳ 明朝" w:cs="ＭＳ 明朝" w:hint="eastAsia"/>
              </w:rPr>
              <w:t xml:space="preserve">　</w:t>
            </w:r>
            <w:r w:rsidR="00122B3A">
              <w:rPr>
                <w:rFonts w:hAnsi="ＭＳ 明朝" w:cs="ＭＳ 明朝" w:hint="eastAsia"/>
              </w:rPr>
              <w:t>申請書の別紙を使用してください。</w:t>
            </w:r>
          </w:p>
        </w:tc>
      </w:tr>
      <w:tr w:rsidR="00617846" w:rsidRPr="00916C62" w14:paraId="53F5F583" w14:textId="77777777" w:rsidTr="00617846">
        <w:trPr>
          <w:cantSplit/>
          <w:trHeight w:val="2401"/>
        </w:trPr>
        <w:tc>
          <w:tcPr>
            <w:tcW w:w="646" w:type="dxa"/>
            <w:shd w:val="clear" w:color="auto" w:fill="F2F2F2" w:themeFill="background1" w:themeFillShade="F2"/>
            <w:textDirection w:val="tbRlV"/>
          </w:tcPr>
          <w:p w14:paraId="5E6B1DE4" w14:textId="7F38FEF8" w:rsidR="00617846" w:rsidRDefault="00617846" w:rsidP="006C4CB3">
            <w:pPr>
              <w:ind w:left="113" w:right="113"/>
              <w:jc w:val="center"/>
            </w:pPr>
            <w:r>
              <w:rPr>
                <w:rFonts w:hint="eastAsia"/>
              </w:rPr>
              <w:t>別表第５、第６</w:t>
            </w:r>
          </w:p>
        </w:tc>
        <w:tc>
          <w:tcPr>
            <w:tcW w:w="8698" w:type="dxa"/>
          </w:tcPr>
          <w:p w14:paraId="395BA25D" w14:textId="52CC553D" w:rsidR="007B2B17" w:rsidRDefault="007B2B17" w:rsidP="00617846">
            <w:pPr>
              <w:rPr>
                <w:rFonts w:hAnsi="ＭＳ 明朝" w:cs="ＭＳ 明朝"/>
              </w:rPr>
            </w:pPr>
            <w:r>
              <w:rPr>
                <w:rFonts w:hAnsi="ＭＳ 明朝" w:cs="ＭＳ 明朝" w:hint="eastAsia"/>
              </w:rPr>
              <w:t>【別表第５】</w:t>
            </w:r>
          </w:p>
          <w:p w14:paraId="03EEF2A2" w14:textId="4DEA5186" w:rsidR="007B2B17" w:rsidRDefault="00480595" w:rsidP="00480595">
            <w:pPr>
              <w:ind w:firstLineChars="100" w:firstLine="292"/>
              <w:rPr>
                <w:rFonts w:hAnsi="ＭＳ 明朝" w:cs="ＭＳ 明朝"/>
              </w:rPr>
            </w:pPr>
            <w:r>
              <w:rPr>
                <w:rFonts w:hAnsi="ＭＳ 明朝" w:cs="ＭＳ 明朝" w:hint="eastAsia"/>
              </w:rPr>
              <w:t>地域密着型サービス等整備事業（県実施要綱第３の１）に該当する事業の場合に使用します。</w:t>
            </w:r>
          </w:p>
          <w:p w14:paraId="31466BDB" w14:textId="4DC757DA" w:rsidR="00480595" w:rsidRDefault="00480595" w:rsidP="00480595">
            <w:pPr>
              <w:rPr>
                <w:rFonts w:hAnsi="ＭＳ 明朝" w:cs="ＭＳ 明朝"/>
              </w:rPr>
            </w:pPr>
            <w:r>
              <w:rPr>
                <w:rFonts w:hAnsi="ＭＳ 明朝" w:cs="ＭＳ 明朝" w:hint="eastAsia"/>
              </w:rPr>
              <w:t>【別表第６】</w:t>
            </w:r>
          </w:p>
          <w:p w14:paraId="73822281" w14:textId="5F89EAA1" w:rsidR="00480595" w:rsidRDefault="00480595" w:rsidP="00480595">
            <w:pPr>
              <w:rPr>
                <w:rFonts w:hAnsi="ＭＳ 明朝" w:cs="ＭＳ 明朝"/>
              </w:rPr>
            </w:pPr>
            <w:r>
              <w:rPr>
                <w:rFonts w:hAnsi="ＭＳ 明朝" w:cs="ＭＳ 明朝" w:hint="eastAsia"/>
              </w:rPr>
              <w:t xml:space="preserve">　介護施設等の施設開設準備経費等支援事業（県実施要綱第３の２）に該当する事業の場合に使用します。</w:t>
            </w:r>
          </w:p>
          <w:p w14:paraId="48FB1188" w14:textId="1787A084" w:rsidR="00122B3A" w:rsidRDefault="00122B3A" w:rsidP="00480595">
            <w:pPr>
              <w:rPr>
                <w:rFonts w:hAnsi="ＭＳ 明朝" w:cs="ＭＳ 明朝"/>
              </w:rPr>
            </w:pPr>
            <w:r>
              <w:rPr>
                <w:rFonts w:hAnsi="ＭＳ 明朝" w:cs="ＭＳ 明朝" w:hint="eastAsia"/>
              </w:rPr>
              <w:t>【収支決算書】</w:t>
            </w:r>
          </w:p>
          <w:p w14:paraId="4925B880" w14:textId="2C45672C" w:rsidR="00122B3A" w:rsidRDefault="00122B3A" w:rsidP="00480595">
            <w:pPr>
              <w:rPr>
                <w:rFonts w:hAnsi="ＭＳ 明朝" w:cs="ＭＳ 明朝"/>
              </w:rPr>
            </w:pPr>
            <w:r>
              <w:rPr>
                <w:rFonts w:hAnsi="ＭＳ 明朝" w:cs="ＭＳ 明朝" w:hint="eastAsia"/>
              </w:rPr>
              <w:t xml:space="preserve">　実績報告書の別紙を使用してください。</w:t>
            </w:r>
          </w:p>
          <w:p w14:paraId="28B4844F" w14:textId="345EF14B" w:rsidR="00617846" w:rsidRDefault="00617846" w:rsidP="00617846">
            <w:pPr>
              <w:rPr>
                <w:rFonts w:hAnsi="ＭＳ 明朝" w:cs="ＭＳ 明朝"/>
              </w:rPr>
            </w:pPr>
            <w:r>
              <w:rPr>
                <w:rFonts w:hAnsi="ＭＳ 明朝" w:cs="ＭＳ 明朝" w:hint="eastAsia"/>
              </w:rPr>
              <w:t>【補助対象経費を支払ったことを証する書類】</w:t>
            </w:r>
          </w:p>
          <w:p w14:paraId="4E66AC89" w14:textId="0C3D8849" w:rsidR="00617846" w:rsidRDefault="00617846" w:rsidP="00617846">
            <w:pPr>
              <w:ind w:firstLineChars="100" w:firstLine="292"/>
            </w:pPr>
            <w:r>
              <w:rPr>
                <w:rFonts w:hAnsi="ＭＳ 明朝" w:cs="ＭＳ 明朝" w:hint="eastAsia"/>
              </w:rPr>
              <w:t>これは、契約ごとに請求書・領収書の写しを指します。</w:t>
            </w:r>
          </w:p>
        </w:tc>
      </w:tr>
      <w:tr w:rsidR="000C670E" w:rsidRPr="00916C62" w14:paraId="541579B9" w14:textId="77777777" w:rsidTr="002B5830">
        <w:trPr>
          <w:cantSplit/>
          <w:trHeight w:val="1958"/>
        </w:trPr>
        <w:tc>
          <w:tcPr>
            <w:tcW w:w="646" w:type="dxa"/>
            <w:shd w:val="clear" w:color="auto" w:fill="F2F2F2" w:themeFill="background1" w:themeFillShade="F2"/>
            <w:textDirection w:val="tbRlV"/>
          </w:tcPr>
          <w:p w14:paraId="1B5860B9" w14:textId="2EB8469F" w:rsidR="000C670E" w:rsidRDefault="000C670E" w:rsidP="006C4CB3">
            <w:pPr>
              <w:ind w:left="113" w:right="113"/>
              <w:jc w:val="center"/>
            </w:pPr>
            <w:r>
              <w:rPr>
                <w:rFonts w:hint="eastAsia"/>
              </w:rPr>
              <w:t>その他</w:t>
            </w:r>
          </w:p>
        </w:tc>
        <w:tc>
          <w:tcPr>
            <w:tcW w:w="8698" w:type="dxa"/>
          </w:tcPr>
          <w:p w14:paraId="6E20FAF0" w14:textId="4B165E06" w:rsidR="00F52BAC" w:rsidRDefault="00F52BAC" w:rsidP="00F52BAC">
            <w:pPr>
              <w:ind w:firstLineChars="100" w:firstLine="292"/>
            </w:pPr>
            <w:r>
              <w:rPr>
                <w:rFonts w:hint="eastAsia"/>
              </w:rPr>
              <w:t>県実施要綱では、上記のほか以下の補助対象事業を位置付けており、これに対する本市の見解は次のとおりです。</w:t>
            </w:r>
          </w:p>
          <w:p w14:paraId="2443DB67" w14:textId="2DC15D31" w:rsidR="006F40D6" w:rsidRDefault="006F40D6" w:rsidP="00746F56">
            <w:r>
              <w:rPr>
                <w:rFonts w:hint="eastAsia"/>
              </w:rPr>
              <w:t>【定期借地権</w:t>
            </w:r>
            <w:r w:rsidR="00904760">
              <w:rPr>
                <w:rFonts w:hint="eastAsia"/>
              </w:rPr>
              <w:t>設定のための一時金支援事業</w:t>
            </w:r>
            <w:r>
              <w:rPr>
                <w:rFonts w:hint="eastAsia"/>
              </w:rPr>
              <w:t>】</w:t>
            </w:r>
          </w:p>
          <w:p w14:paraId="5D5D4004" w14:textId="53F35850" w:rsidR="00904760" w:rsidRDefault="00904760" w:rsidP="00746F56">
            <w:r>
              <w:rPr>
                <w:rFonts w:hint="eastAsia"/>
              </w:rPr>
              <w:t xml:space="preserve">　メニュー通知p</w:t>
            </w:r>
            <w:r>
              <w:t>.13</w:t>
            </w:r>
            <w:r>
              <w:rPr>
                <w:rFonts w:hint="eastAsia"/>
              </w:rPr>
              <w:t>において「土地の取得が困難な都市部等での・・・」とあり、本市では土地の取得が困難な状況に該当しないと判断し不採用としました。</w:t>
            </w:r>
          </w:p>
          <w:p w14:paraId="398FC550" w14:textId="554069D5" w:rsidR="00904760" w:rsidRDefault="00904760" w:rsidP="00746F56">
            <w:r>
              <w:rPr>
                <w:rFonts w:hint="eastAsia"/>
              </w:rPr>
              <w:t>【</w:t>
            </w:r>
            <w:r w:rsidR="00E23BCB">
              <w:rPr>
                <w:rFonts w:hint="eastAsia"/>
              </w:rPr>
              <w:t>既存の特別養護老人ホーム等の</w:t>
            </w:r>
            <w:r>
              <w:rPr>
                <w:rFonts w:hint="eastAsia"/>
              </w:rPr>
              <w:t>ユニット化改修事業】</w:t>
            </w:r>
          </w:p>
          <w:p w14:paraId="0885DE61" w14:textId="2B2141D9" w:rsidR="00EC7040" w:rsidRPr="00904760" w:rsidRDefault="00F52BAC" w:rsidP="00746F56">
            <w:r>
              <w:rPr>
                <w:rFonts w:hint="eastAsia"/>
              </w:rPr>
              <w:t xml:space="preserve">　当該事業の需要が発生した際、市要綱に位置付けるか検討しま</w:t>
            </w:r>
            <w:r>
              <w:rPr>
                <w:rFonts w:hint="eastAsia"/>
              </w:rPr>
              <w:lastRenderedPageBreak/>
              <w:t>す。</w:t>
            </w:r>
          </w:p>
          <w:p w14:paraId="405039A3" w14:textId="61C3C09E" w:rsidR="000C670E" w:rsidRDefault="000C670E" w:rsidP="00746F56">
            <w:r>
              <w:rPr>
                <w:rFonts w:hint="eastAsia"/>
              </w:rPr>
              <w:t>【</w:t>
            </w:r>
            <w:r w:rsidR="006D59F6">
              <w:rPr>
                <w:rFonts w:hint="eastAsia"/>
              </w:rPr>
              <w:t>民有地マッチング</w:t>
            </w:r>
            <w:r w:rsidR="00904760">
              <w:rPr>
                <w:rFonts w:hint="eastAsia"/>
              </w:rPr>
              <w:t>事業</w:t>
            </w:r>
            <w:r>
              <w:rPr>
                <w:rFonts w:hint="eastAsia"/>
              </w:rPr>
              <w:t>】</w:t>
            </w:r>
          </w:p>
          <w:p w14:paraId="2883670F" w14:textId="41BC7540" w:rsidR="006D59F6" w:rsidRPr="006D59F6" w:rsidRDefault="006D59F6" w:rsidP="00746F56">
            <w:r>
              <w:rPr>
                <w:rFonts w:hint="eastAsia"/>
              </w:rPr>
              <w:t xml:space="preserve">　当該事業は、メニュー通知１（３）において「国有地・公有地を活用してもなお、土地の取得が困難な地域があることを踏まえ・・・」とあり、本市はこのような状況に該当しない</w:t>
            </w:r>
            <w:r w:rsidR="00904760">
              <w:rPr>
                <w:rFonts w:hint="eastAsia"/>
              </w:rPr>
              <w:t>と判断し</w:t>
            </w:r>
            <w:r>
              <w:rPr>
                <w:rFonts w:hint="eastAsia"/>
              </w:rPr>
              <w:t>不採用とし</w:t>
            </w:r>
            <w:r w:rsidR="00ED3B16">
              <w:rPr>
                <w:rFonts w:hint="eastAsia"/>
              </w:rPr>
              <w:t>ました</w:t>
            </w:r>
            <w:r>
              <w:rPr>
                <w:rFonts w:hint="eastAsia"/>
              </w:rPr>
              <w:t>。</w:t>
            </w:r>
          </w:p>
        </w:tc>
      </w:tr>
    </w:tbl>
    <w:p w14:paraId="1C52A66F" w14:textId="4B98D75B" w:rsidR="0029732C" w:rsidRPr="002B7236" w:rsidRDefault="0029732C" w:rsidP="006607F1">
      <w:pPr>
        <w:ind w:left="284" w:hangingChars="97" w:hanging="284"/>
      </w:pPr>
    </w:p>
    <w:sectPr w:rsidR="0029732C" w:rsidRPr="002B7236" w:rsidSect="00CA3928">
      <w:footerReference w:type="default" r:id="rId9"/>
      <w:pgSz w:w="11906" w:h="16838" w:code="9"/>
      <w:pgMar w:top="1418" w:right="1134" w:bottom="1418" w:left="1418" w:header="567" w:footer="567"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ED7900" w14:textId="77777777" w:rsidR="000A01A8" w:rsidRDefault="000A01A8" w:rsidP="003D0410">
      <w:r>
        <w:separator/>
      </w:r>
    </w:p>
  </w:endnote>
  <w:endnote w:type="continuationSeparator" w:id="0">
    <w:p w14:paraId="7A2DC9EF" w14:textId="77777777" w:rsidR="000A01A8" w:rsidRDefault="000A01A8" w:rsidP="003D0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74739627"/>
      <w:docPartObj>
        <w:docPartGallery w:val="Page Numbers (Bottom of Page)"/>
        <w:docPartUnique/>
      </w:docPartObj>
    </w:sdtPr>
    <w:sdtEndPr/>
    <w:sdtContent>
      <w:p w14:paraId="0E547882" w14:textId="77777777" w:rsidR="00DE6CDB" w:rsidRDefault="00DE6CDB">
        <w:pPr>
          <w:pStyle w:val="a6"/>
          <w:jc w:val="right"/>
        </w:pPr>
        <w:r>
          <w:fldChar w:fldCharType="begin"/>
        </w:r>
        <w:r>
          <w:instrText>PAGE   \* MERGEFORMAT</w:instrText>
        </w:r>
        <w:r>
          <w:fldChar w:fldCharType="separate"/>
        </w:r>
        <w:r w:rsidRPr="001C51B0">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0D0D" w14:textId="77777777" w:rsidR="000A01A8" w:rsidRDefault="000A01A8" w:rsidP="003D0410">
      <w:r>
        <w:separator/>
      </w:r>
    </w:p>
  </w:footnote>
  <w:footnote w:type="continuationSeparator" w:id="0">
    <w:p w14:paraId="4C359D25" w14:textId="77777777" w:rsidR="000A01A8" w:rsidRDefault="000A01A8" w:rsidP="003D04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B47F3"/>
    <w:multiLevelType w:val="hybridMultilevel"/>
    <w:tmpl w:val="E76E2908"/>
    <w:lvl w:ilvl="0" w:tplc="1A3A7070">
      <w:start w:val="1"/>
      <w:numFmt w:val="decimalFullWidth"/>
      <w:lvlText w:val="（%1）"/>
      <w:lvlJc w:val="left"/>
      <w:pPr>
        <w:ind w:left="1372" w:hanging="108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1" w15:restartNumberingAfterBreak="0">
    <w:nsid w:val="2BF21D5D"/>
    <w:multiLevelType w:val="hybridMultilevel"/>
    <w:tmpl w:val="8A708CB8"/>
    <w:lvl w:ilvl="0" w:tplc="7AA225B2">
      <w:start w:val="1"/>
      <w:numFmt w:val="decimalFullWidth"/>
      <w:lvlText w:val="（%1）"/>
      <w:lvlJc w:val="left"/>
      <w:pPr>
        <w:ind w:left="1372" w:hanging="1080"/>
      </w:pPr>
      <w:rPr>
        <w:rFonts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abstractNum w:abstractNumId="2" w15:restartNumberingAfterBreak="0">
    <w:nsid w:val="4896615B"/>
    <w:multiLevelType w:val="hybridMultilevel"/>
    <w:tmpl w:val="72025BAE"/>
    <w:lvl w:ilvl="0" w:tplc="56CC22AC">
      <w:start w:val="1"/>
      <w:numFmt w:val="decimalEnclosedCircle"/>
      <w:lvlText w:val="%1"/>
      <w:lvlJc w:val="left"/>
      <w:pPr>
        <w:ind w:left="652" w:hanging="360"/>
      </w:pPr>
      <w:rPr>
        <w:rFonts w:hAnsi="ＭＳ 明朝" w:cs="ＭＳ 明朝" w:hint="default"/>
      </w:rPr>
    </w:lvl>
    <w:lvl w:ilvl="1" w:tplc="04090017" w:tentative="1">
      <w:start w:val="1"/>
      <w:numFmt w:val="aiueoFullWidth"/>
      <w:lvlText w:val="(%2)"/>
      <w:lvlJc w:val="left"/>
      <w:pPr>
        <w:ind w:left="1132" w:hanging="420"/>
      </w:pPr>
    </w:lvl>
    <w:lvl w:ilvl="2" w:tplc="04090011" w:tentative="1">
      <w:start w:val="1"/>
      <w:numFmt w:val="decimalEnclosedCircle"/>
      <w:lvlText w:val="%3"/>
      <w:lvlJc w:val="left"/>
      <w:pPr>
        <w:ind w:left="1552" w:hanging="420"/>
      </w:pPr>
    </w:lvl>
    <w:lvl w:ilvl="3" w:tplc="0409000F" w:tentative="1">
      <w:start w:val="1"/>
      <w:numFmt w:val="decimal"/>
      <w:lvlText w:val="%4."/>
      <w:lvlJc w:val="left"/>
      <w:pPr>
        <w:ind w:left="1972" w:hanging="420"/>
      </w:pPr>
    </w:lvl>
    <w:lvl w:ilvl="4" w:tplc="04090017" w:tentative="1">
      <w:start w:val="1"/>
      <w:numFmt w:val="aiueoFullWidth"/>
      <w:lvlText w:val="(%5)"/>
      <w:lvlJc w:val="left"/>
      <w:pPr>
        <w:ind w:left="2392" w:hanging="420"/>
      </w:pPr>
    </w:lvl>
    <w:lvl w:ilvl="5" w:tplc="04090011" w:tentative="1">
      <w:start w:val="1"/>
      <w:numFmt w:val="decimalEnclosedCircle"/>
      <w:lvlText w:val="%6"/>
      <w:lvlJc w:val="left"/>
      <w:pPr>
        <w:ind w:left="2812" w:hanging="420"/>
      </w:pPr>
    </w:lvl>
    <w:lvl w:ilvl="6" w:tplc="0409000F" w:tentative="1">
      <w:start w:val="1"/>
      <w:numFmt w:val="decimal"/>
      <w:lvlText w:val="%7."/>
      <w:lvlJc w:val="left"/>
      <w:pPr>
        <w:ind w:left="3232" w:hanging="420"/>
      </w:pPr>
    </w:lvl>
    <w:lvl w:ilvl="7" w:tplc="04090017" w:tentative="1">
      <w:start w:val="1"/>
      <w:numFmt w:val="aiueoFullWidth"/>
      <w:lvlText w:val="(%8)"/>
      <w:lvlJc w:val="left"/>
      <w:pPr>
        <w:ind w:left="3652" w:hanging="420"/>
      </w:pPr>
    </w:lvl>
    <w:lvl w:ilvl="8" w:tplc="04090011" w:tentative="1">
      <w:start w:val="1"/>
      <w:numFmt w:val="decimalEnclosedCircle"/>
      <w:lvlText w:val="%9"/>
      <w:lvlJc w:val="left"/>
      <w:pPr>
        <w:ind w:left="4072"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A5"/>
    <w:rsid w:val="0000033C"/>
    <w:rsid w:val="000007AD"/>
    <w:rsid w:val="00004E10"/>
    <w:rsid w:val="00025A32"/>
    <w:rsid w:val="00026699"/>
    <w:rsid w:val="00027773"/>
    <w:rsid w:val="00030222"/>
    <w:rsid w:val="00030965"/>
    <w:rsid w:val="00033A65"/>
    <w:rsid w:val="000371CD"/>
    <w:rsid w:val="00045826"/>
    <w:rsid w:val="00047DFA"/>
    <w:rsid w:val="00050247"/>
    <w:rsid w:val="000522BB"/>
    <w:rsid w:val="000546C2"/>
    <w:rsid w:val="00056E20"/>
    <w:rsid w:val="0005741D"/>
    <w:rsid w:val="00071271"/>
    <w:rsid w:val="00073F85"/>
    <w:rsid w:val="00074E81"/>
    <w:rsid w:val="00081EE8"/>
    <w:rsid w:val="0008327C"/>
    <w:rsid w:val="00083C9F"/>
    <w:rsid w:val="000842ED"/>
    <w:rsid w:val="000843A4"/>
    <w:rsid w:val="0008476B"/>
    <w:rsid w:val="00085CCA"/>
    <w:rsid w:val="0008673F"/>
    <w:rsid w:val="000919E6"/>
    <w:rsid w:val="000925CC"/>
    <w:rsid w:val="00093463"/>
    <w:rsid w:val="0009387A"/>
    <w:rsid w:val="00093D96"/>
    <w:rsid w:val="00094893"/>
    <w:rsid w:val="00096F12"/>
    <w:rsid w:val="000A01A8"/>
    <w:rsid w:val="000A092B"/>
    <w:rsid w:val="000A2C30"/>
    <w:rsid w:val="000A2D16"/>
    <w:rsid w:val="000A4840"/>
    <w:rsid w:val="000A4B83"/>
    <w:rsid w:val="000A7430"/>
    <w:rsid w:val="000B0065"/>
    <w:rsid w:val="000B0B08"/>
    <w:rsid w:val="000B1BA6"/>
    <w:rsid w:val="000B31E4"/>
    <w:rsid w:val="000B32EE"/>
    <w:rsid w:val="000B68B5"/>
    <w:rsid w:val="000C2340"/>
    <w:rsid w:val="000C3A20"/>
    <w:rsid w:val="000C3AAC"/>
    <w:rsid w:val="000C670E"/>
    <w:rsid w:val="000D1A6B"/>
    <w:rsid w:val="000D3783"/>
    <w:rsid w:val="000D6415"/>
    <w:rsid w:val="000F1EF1"/>
    <w:rsid w:val="000F290A"/>
    <w:rsid w:val="0010298A"/>
    <w:rsid w:val="00104364"/>
    <w:rsid w:val="00105456"/>
    <w:rsid w:val="00106A7D"/>
    <w:rsid w:val="001100EE"/>
    <w:rsid w:val="00111FC6"/>
    <w:rsid w:val="00112A72"/>
    <w:rsid w:val="00113511"/>
    <w:rsid w:val="00113A5F"/>
    <w:rsid w:val="0011482F"/>
    <w:rsid w:val="001149B6"/>
    <w:rsid w:val="00117BBA"/>
    <w:rsid w:val="00122B3A"/>
    <w:rsid w:val="00123A27"/>
    <w:rsid w:val="00125538"/>
    <w:rsid w:val="00125DFE"/>
    <w:rsid w:val="00130273"/>
    <w:rsid w:val="001307BC"/>
    <w:rsid w:val="00133B49"/>
    <w:rsid w:val="001406BF"/>
    <w:rsid w:val="001407CC"/>
    <w:rsid w:val="00140DB2"/>
    <w:rsid w:val="0014307D"/>
    <w:rsid w:val="0015021C"/>
    <w:rsid w:val="00155A23"/>
    <w:rsid w:val="001562AC"/>
    <w:rsid w:val="00157E06"/>
    <w:rsid w:val="00161A2E"/>
    <w:rsid w:val="00167143"/>
    <w:rsid w:val="00172336"/>
    <w:rsid w:val="001725F1"/>
    <w:rsid w:val="0018020C"/>
    <w:rsid w:val="00183864"/>
    <w:rsid w:val="00183D7F"/>
    <w:rsid w:val="00191E9F"/>
    <w:rsid w:val="001950D6"/>
    <w:rsid w:val="0019787B"/>
    <w:rsid w:val="001A2697"/>
    <w:rsid w:val="001A64EF"/>
    <w:rsid w:val="001A71B4"/>
    <w:rsid w:val="001B15F0"/>
    <w:rsid w:val="001B184E"/>
    <w:rsid w:val="001B3082"/>
    <w:rsid w:val="001B31B0"/>
    <w:rsid w:val="001B3FE0"/>
    <w:rsid w:val="001B5A6F"/>
    <w:rsid w:val="001B5C33"/>
    <w:rsid w:val="001B7EC2"/>
    <w:rsid w:val="001C51B0"/>
    <w:rsid w:val="001C7FA5"/>
    <w:rsid w:val="001D00F0"/>
    <w:rsid w:val="001D690D"/>
    <w:rsid w:val="001E05A2"/>
    <w:rsid w:val="001E384C"/>
    <w:rsid w:val="001F23D8"/>
    <w:rsid w:val="001F361A"/>
    <w:rsid w:val="001F537F"/>
    <w:rsid w:val="001F58C8"/>
    <w:rsid w:val="001F72F6"/>
    <w:rsid w:val="002012BB"/>
    <w:rsid w:val="00202510"/>
    <w:rsid w:val="002038AA"/>
    <w:rsid w:val="00204D68"/>
    <w:rsid w:val="00206587"/>
    <w:rsid w:val="00212B7B"/>
    <w:rsid w:val="00216F98"/>
    <w:rsid w:val="00217B0D"/>
    <w:rsid w:val="00217E69"/>
    <w:rsid w:val="0022076D"/>
    <w:rsid w:val="00221F95"/>
    <w:rsid w:val="002235E9"/>
    <w:rsid w:val="00225D14"/>
    <w:rsid w:val="00226C90"/>
    <w:rsid w:val="00232D2F"/>
    <w:rsid w:val="00240237"/>
    <w:rsid w:val="00247444"/>
    <w:rsid w:val="002543A4"/>
    <w:rsid w:val="002546B0"/>
    <w:rsid w:val="00254AC0"/>
    <w:rsid w:val="00255721"/>
    <w:rsid w:val="00257E6E"/>
    <w:rsid w:val="002617FA"/>
    <w:rsid w:val="0026256E"/>
    <w:rsid w:val="002657CA"/>
    <w:rsid w:val="002751EB"/>
    <w:rsid w:val="002774BD"/>
    <w:rsid w:val="0028022C"/>
    <w:rsid w:val="00280C9D"/>
    <w:rsid w:val="00285252"/>
    <w:rsid w:val="00290CB6"/>
    <w:rsid w:val="0029181D"/>
    <w:rsid w:val="002928A7"/>
    <w:rsid w:val="00294158"/>
    <w:rsid w:val="00294D13"/>
    <w:rsid w:val="0029732C"/>
    <w:rsid w:val="00297355"/>
    <w:rsid w:val="002A035E"/>
    <w:rsid w:val="002A1AFB"/>
    <w:rsid w:val="002A4DBE"/>
    <w:rsid w:val="002A6149"/>
    <w:rsid w:val="002B0E42"/>
    <w:rsid w:val="002B2686"/>
    <w:rsid w:val="002B5830"/>
    <w:rsid w:val="002B7236"/>
    <w:rsid w:val="002C3DA4"/>
    <w:rsid w:val="002C413B"/>
    <w:rsid w:val="002C6BC7"/>
    <w:rsid w:val="002D0F12"/>
    <w:rsid w:val="002D5510"/>
    <w:rsid w:val="002E208F"/>
    <w:rsid w:val="002E3504"/>
    <w:rsid w:val="002E6C60"/>
    <w:rsid w:val="00302318"/>
    <w:rsid w:val="003034D9"/>
    <w:rsid w:val="0030476F"/>
    <w:rsid w:val="0030541D"/>
    <w:rsid w:val="003056CC"/>
    <w:rsid w:val="00306654"/>
    <w:rsid w:val="00307499"/>
    <w:rsid w:val="003074AE"/>
    <w:rsid w:val="0031041B"/>
    <w:rsid w:val="00310D99"/>
    <w:rsid w:val="00312D90"/>
    <w:rsid w:val="00315F83"/>
    <w:rsid w:val="00316BAB"/>
    <w:rsid w:val="00317089"/>
    <w:rsid w:val="003225E1"/>
    <w:rsid w:val="00323116"/>
    <w:rsid w:val="00325A78"/>
    <w:rsid w:val="00327A74"/>
    <w:rsid w:val="003309A5"/>
    <w:rsid w:val="00330CCA"/>
    <w:rsid w:val="003340A4"/>
    <w:rsid w:val="003372B2"/>
    <w:rsid w:val="003407FF"/>
    <w:rsid w:val="00340EF8"/>
    <w:rsid w:val="00341E69"/>
    <w:rsid w:val="00344C5D"/>
    <w:rsid w:val="00354307"/>
    <w:rsid w:val="003547C4"/>
    <w:rsid w:val="00370B46"/>
    <w:rsid w:val="00371282"/>
    <w:rsid w:val="003759A0"/>
    <w:rsid w:val="003760D3"/>
    <w:rsid w:val="00376713"/>
    <w:rsid w:val="003808AA"/>
    <w:rsid w:val="00381D63"/>
    <w:rsid w:val="0038245F"/>
    <w:rsid w:val="00384750"/>
    <w:rsid w:val="003864E4"/>
    <w:rsid w:val="00386C22"/>
    <w:rsid w:val="00387F28"/>
    <w:rsid w:val="003920F0"/>
    <w:rsid w:val="003979F1"/>
    <w:rsid w:val="003A0979"/>
    <w:rsid w:val="003A15E8"/>
    <w:rsid w:val="003A1AEC"/>
    <w:rsid w:val="003A3EC4"/>
    <w:rsid w:val="003A6D9C"/>
    <w:rsid w:val="003A7D15"/>
    <w:rsid w:val="003B0E06"/>
    <w:rsid w:val="003B2DBD"/>
    <w:rsid w:val="003B3CA0"/>
    <w:rsid w:val="003B6993"/>
    <w:rsid w:val="003B706F"/>
    <w:rsid w:val="003B7365"/>
    <w:rsid w:val="003B779A"/>
    <w:rsid w:val="003C00B4"/>
    <w:rsid w:val="003C3E08"/>
    <w:rsid w:val="003D0410"/>
    <w:rsid w:val="003D069C"/>
    <w:rsid w:val="003D4937"/>
    <w:rsid w:val="003D56C6"/>
    <w:rsid w:val="003D6BAF"/>
    <w:rsid w:val="003D6E21"/>
    <w:rsid w:val="003E3312"/>
    <w:rsid w:val="003E6C8F"/>
    <w:rsid w:val="003F0DDD"/>
    <w:rsid w:val="003F22C4"/>
    <w:rsid w:val="003F25AD"/>
    <w:rsid w:val="003F26FD"/>
    <w:rsid w:val="003F287A"/>
    <w:rsid w:val="003F4819"/>
    <w:rsid w:val="004006F0"/>
    <w:rsid w:val="004020DC"/>
    <w:rsid w:val="004041C1"/>
    <w:rsid w:val="00404CED"/>
    <w:rsid w:val="004058DF"/>
    <w:rsid w:val="00405ABB"/>
    <w:rsid w:val="00414277"/>
    <w:rsid w:val="0041741A"/>
    <w:rsid w:val="0042478D"/>
    <w:rsid w:val="00426DFC"/>
    <w:rsid w:val="0043032A"/>
    <w:rsid w:val="00434886"/>
    <w:rsid w:val="00435E33"/>
    <w:rsid w:val="004379C1"/>
    <w:rsid w:val="0044447F"/>
    <w:rsid w:val="00445745"/>
    <w:rsid w:val="004462DA"/>
    <w:rsid w:val="00451B20"/>
    <w:rsid w:val="00453328"/>
    <w:rsid w:val="00454443"/>
    <w:rsid w:val="004572F7"/>
    <w:rsid w:val="00462F21"/>
    <w:rsid w:val="00464C95"/>
    <w:rsid w:val="004710B7"/>
    <w:rsid w:val="0047335A"/>
    <w:rsid w:val="004770C6"/>
    <w:rsid w:val="00477C3B"/>
    <w:rsid w:val="00480595"/>
    <w:rsid w:val="004835CB"/>
    <w:rsid w:val="00484D88"/>
    <w:rsid w:val="00493B48"/>
    <w:rsid w:val="00494B6C"/>
    <w:rsid w:val="0049799A"/>
    <w:rsid w:val="004A3087"/>
    <w:rsid w:val="004A4E5F"/>
    <w:rsid w:val="004B522C"/>
    <w:rsid w:val="004B7DF4"/>
    <w:rsid w:val="004C0AFC"/>
    <w:rsid w:val="004C23C4"/>
    <w:rsid w:val="004C4151"/>
    <w:rsid w:val="004C5C7B"/>
    <w:rsid w:val="004D1B98"/>
    <w:rsid w:val="004D3150"/>
    <w:rsid w:val="004D4741"/>
    <w:rsid w:val="004D5305"/>
    <w:rsid w:val="004D62F0"/>
    <w:rsid w:val="004D6363"/>
    <w:rsid w:val="004D77E1"/>
    <w:rsid w:val="004E3CBD"/>
    <w:rsid w:val="004E560A"/>
    <w:rsid w:val="004E656E"/>
    <w:rsid w:val="004E68DD"/>
    <w:rsid w:val="004E6E6F"/>
    <w:rsid w:val="004E711A"/>
    <w:rsid w:val="004E77A7"/>
    <w:rsid w:val="004F116A"/>
    <w:rsid w:val="004F18CB"/>
    <w:rsid w:val="004F5ADF"/>
    <w:rsid w:val="005017A8"/>
    <w:rsid w:val="005017CB"/>
    <w:rsid w:val="00503231"/>
    <w:rsid w:val="0050612A"/>
    <w:rsid w:val="005103A1"/>
    <w:rsid w:val="00510482"/>
    <w:rsid w:val="0051054D"/>
    <w:rsid w:val="00510615"/>
    <w:rsid w:val="005134D8"/>
    <w:rsid w:val="005158E0"/>
    <w:rsid w:val="005174FF"/>
    <w:rsid w:val="00521873"/>
    <w:rsid w:val="0052637F"/>
    <w:rsid w:val="00530263"/>
    <w:rsid w:val="00530647"/>
    <w:rsid w:val="00550DC9"/>
    <w:rsid w:val="00551B39"/>
    <w:rsid w:val="00553229"/>
    <w:rsid w:val="00553D82"/>
    <w:rsid w:val="0055405D"/>
    <w:rsid w:val="00554965"/>
    <w:rsid w:val="005557EE"/>
    <w:rsid w:val="0056037A"/>
    <w:rsid w:val="0056197B"/>
    <w:rsid w:val="005623AD"/>
    <w:rsid w:val="00571BEA"/>
    <w:rsid w:val="00572172"/>
    <w:rsid w:val="00572997"/>
    <w:rsid w:val="0057693B"/>
    <w:rsid w:val="00577092"/>
    <w:rsid w:val="005807C5"/>
    <w:rsid w:val="00584684"/>
    <w:rsid w:val="00587ACE"/>
    <w:rsid w:val="005915BA"/>
    <w:rsid w:val="005955D2"/>
    <w:rsid w:val="00596D1D"/>
    <w:rsid w:val="005A080D"/>
    <w:rsid w:val="005A1060"/>
    <w:rsid w:val="005A2946"/>
    <w:rsid w:val="005A3B30"/>
    <w:rsid w:val="005A3D84"/>
    <w:rsid w:val="005A5BB0"/>
    <w:rsid w:val="005A6A1D"/>
    <w:rsid w:val="005A7517"/>
    <w:rsid w:val="005B58A4"/>
    <w:rsid w:val="005B5A2A"/>
    <w:rsid w:val="005B648C"/>
    <w:rsid w:val="005B6DC2"/>
    <w:rsid w:val="005D028A"/>
    <w:rsid w:val="005D7B3F"/>
    <w:rsid w:val="005E4BB1"/>
    <w:rsid w:val="005E5EFB"/>
    <w:rsid w:val="005F04EE"/>
    <w:rsid w:val="005F06D2"/>
    <w:rsid w:val="005F3656"/>
    <w:rsid w:val="005F7D23"/>
    <w:rsid w:val="00601984"/>
    <w:rsid w:val="00602DA8"/>
    <w:rsid w:val="006033A7"/>
    <w:rsid w:val="00605137"/>
    <w:rsid w:val="0060582E"/>
    <w:rsid w:val="00606796"/>
    <w:rsid w:val="00606992"/>
    <w:rsid w:val="0061132F"/>
    <w:rsid w:val="00612C21"/>
    <w:rsid w:val="006162E5"/>
    <w:rsid w:val="00617846"/>
    <w:rsid w:val="00620D12"/>
    <w:rsid w:val="00621E17"/>
    <w:rsid w:val="006222F5"/>
    <w:rsid w:val="00622F20"/>
    <w:rsid w:val="00627797"/>
    <w:rsid w:val="00630635"/>
    <w:rsid w:val="00630A8F"/>
    <w:rsid w:val="00633846"/>
    <w:rsid w:val="00634BCA"/>
    <w:rsid w:val="00634BEC"/>
    <w:rsid w:val="006375D3"/>
    <w:rsid w:val="006405F9"/>
    <w:rsid w:val="00642949"/>
    <w:rsid w:val="006437C0"/>
    <w:rsid w:val="00643FDB"/>
    <w:rsid w:val="0064465E"/>
    <w:rsid w:val="00646294"/>
    <w:rsid w:val="006465E8"/>
    <w:rsid w:val="00646DDD"/>
    <w:rsid w:val="006510F0"/>
    <w:rsid w:val="0066032B"/>
    <w:rsid w:val="0066035C"/>
    <w:rsid w:val="006607F1"/>
    <w:rsid w:val="0066160E"/>
    <w:rsid w:val="00661744"/>
    <w:rsid w:val="00663A26"/>
    <w:rsid w:val="00664D0F"/>
    <w:rsid w:val="00664DA4"/>
    <w:rsid w:val="006651C3"/>
    <w:rsid w:val="006657D1"/>
    <w:rsid w:val="00666B5E"/>
    <w:rsid w:val="006733E4"/>
    <w:rsid w:val="00674F63"/>
    <w:rsid w:val="006753A6"/>
    <w:rsid w:val="00675768"/>
    <w:rsid w:val="0068682D"/>
    <w:rsid w:val="00687FCC"/>
    <w:rsid w:val="00692DB8"/>
    <w:rsid w:val="006947EA"/>
    <w:rsid w:val="006B08E3"/>
    <w:rsid w:val="006B69CF"/>
    <w:rsid w:val="006C3C41"/>
    <w:rsid w:val="006C4CB3"/>
    <w:rsid w:val="006D1C9B"/>
    <w:rsid w:val="006D2F85"/>
    <w:rsid w:val="006D3972"/>
    <w:rsid w:val="006D59F6"/>
    <w:rsid w:val="006E0B40"/>
    <w:rsid w:val="006E297F"/>
    <w:rsid w:val="006E385F"/>
    <w:rsid w:val="006E55D5"/>
    <w:rsid w:val="006F0B3B"/>
    <w:rsid w:val="006F3918"/>
    <w:rsid w:val="006F40D6"/>
    <w:rsid w:val="006F72AF"/>
    <w:rsid w:val="00701C18"/>
    <w:rsid w:val="007022AB"/>
    <w:rsid w:val="0070556C"/>
    <w:rsid w:val="00705F4B"/>
    <w:rsid w:val="007062CA"/>
    <w:rsid w:val="007075F6"/>
    <w:rsid w:val="00710D82"/>
    <w:rsid w:val="00716530"/>
    <w:rsid w:val="00717E99"/>
    <w:rsid w:val="00720C67"/>
    <w:rsid w:val="00722B8F"/>
    <w:rsid w:val="00723214"/>
    <w:rsid w:val="00723E7C"/>
    <w:rsid w:val="00724622"/>
    <w:rsid w:val="007278AA"/>
    <w:rsid w:val="00730B5E"/>
    <w:rsid w:val="00737302"/>
    <w:rsid w:val="00737904"/>
    <w:rsid w:val="00741094"/>
    <w:rsid w:val="00741A76"/>
    <w:rsid w:val="00742640"/>
    <w:rsid w:val="00744D65"/>
    <w:rsid w:val="0074560F"/>
    <w:rsid w:val="00746F56"/>
    <w:rsid w:val="00747633"/>
    <w:rsid w:val="0075021D"/>
    <w:rsid w:val="00751D49"/>
    <w:rsid w:val="0075335E"/>
    <w:rsid w:val="00754B5E"/>
    <w:rsid w:val="007748D0"/>
    <w:rsid w:val="00776522"/>
    <w:rsid w:val="00777B57"/>
    <w:rsid w:val="00783E8A"/>
    <w:rsid w:val="007861D1"/>
    <w:rsid w:val="00792AEB"/>
    <w:rsid w:val="0079659A"/>
    <w:rsid w:val="007965AA"/>
    <w:rsid w:val="007A4818"/>
    <w:rsid w:val="007B2B17"/>
    <w:rsid w:val="007B34EC"/>
    <w:rsid w:val="007B572E"/>
    <w:rsid w:val="007B595A"/>
    <w:rsid w:val="007B7AA3"/>
    <w:rsid w:val="007C23A7"/>
    <w:rsid w:val="007C3FD7"/>
    <w:rsid w:val="007D28DA"/>
    <w:rsid w:val="007D2A96"/>
    <w:rsid w:val="007D660B"/>
    <w:rsid w:val="007E2EA1"/>
    <w:rsid w:val="007E4095"/>
    <w:rsid w:val="007E4E63"/>
    <w:rsid w:val="007F3598"/>
    <w:rsid w:val="007F3D92"/>
    <w:rsid w:val="007F4A23"/>
    <w:rsid w:val="007F7856"/>
    <w:rsid w:val="007F7B1D"/>
    <w:rsid w:val="00800380"/>
    <w:rsid w:val="00801FB8"/>
    <w:rsid w:val="00804049"/>
    <w:rsid w:val="00805029"/>
    <w:rsid w:val="00806052"/>
    <w:rsid w:val="008110F3"/>
    <w:rsid w:val="00815150"/>
    <w:rsid w:val="008223F5"/>
    <w:rsid w:val="00823ABA"/>
    <w:rsid w:val="008273AC"/>
    <w:rsid w:val="008312AE"/>
    <w:rsid w:val="0083202B"/>
    <w:rsid w:val="00832B77"/>
    <w:rsid w:val="00833174"/>
    <w:rsid w:val="00837181"/>
    <w:rsid w:val="00842082"/>
    <w:rsid w:val="008452B1"/>
    <w:rsid w:val="0084652B"/>
    <w:rsid w:val="008526A0"/>
    <w:rsid w:val="008527FD"/>
    <w:rsid w:val="0085348D"/>
    <w:rsid w:val="008543EE"/>
    <w:rsid w:val="0085642C"/>
    <w:rsid w:val="0086154B"/>
    <w:rsid w:val="008661D7"/>
    <w:rsid w:val="00866255"/>
    <w:rsid w:val="0087242F"/>
    <w:rsid w:val="00873B83"/>
    <w:rsid w:val="008777AD"/>
    <w:rsid w:val="008840D4"/>
    <w:rsid w:val="008859FE"/>
    <w:rsid w:val="008915C2"/>
    <w:rsid w:val="00895601"/>
    <w:rsid w:val="00895937"/>
    <w:rsid w:val="008A11B2"/>
    <w:rsid w:val="008A3C3E"/>
    <w:rsid w:val="008A4D0A"/>
    <w:rsid w:val="008B065A"/>
    <w:rsid w:val="008B10E9"/>
    <w:rsid w:val="008B3214"/>
    <w:rsid w:val="008B515F"/>
    <w:rsid w:val="008B5BC3"/>
    <w:rsid w:val="008B7479"/>
    <w:rsid w:val="008C0E6B"/>
    <w:rsid w:val="008C3260"/>
    <w:rsid w:val="008C5B71"/>
    <w:rsid w:val="008C7336"/>
    <w:rsid w:val="008D011D"/>
    <w:rsid w:val="008D4260"/>
    <w:rsid w:val="008D63B5"/>
    <w:rsid w:val="008D694D"/>
    <w:rsid w:val="008E155C"/>
    <w:rsid w:val="008E2CF6"/>
    <w:rsid w:val="008E5F46"/>
    <w:rsid w:val="008F107C"/>
    <w:rsid w:val="008F20DA"/>
    <w:rsid w:val="008F3161"/>
    <w:rsid w:val="008F3BE4"/>
    <w:rsid w:val="008F6A66"/>
    <w:rsid w:val="008F6B81"/>
    <w:rsid w:val="00902153"/>
    <w:rsid w:val="0090251C"/>
    <w:rsid w:val="00902564"/>
    <w:rsid w:val="00904654"/>
    <w:rsid w:val="00904760"/>
    <w:rsid w:val="00904DCF"/>
    <w:rsid w:val="00905365"/>
    <w:rsid w:val="009064AD"/>
    <w:rsid w:val="00910BD1"/>
    <w:rsid w:val="0091102B"/>
    <w:rsid w:val="00911423"/>
    <w:rsid w:val="00912888"/>
    <w:rsid w:val="00914E9A"/>
    <w:rsid w:val="00914FA3"/>
    <w:rsid w:val="00916C62"/>
    <w:rsid w:val="00917E15"/>
    <w:rsid w:val="00924A63"/>
    <w:rsid w:val="0092721F"/>
    <w:rsid w:val="00930E7B"/>
    <w:rsid w:val="00932407"/>
    <w:rsid w:val="009335AA"/>
    <w:rsid w:val="00936F59"/>
    <w:rsid w:val="0093717C"/>
    <w:rsid w:val="0093740C"/>
    <w:rsid w:val="00941B95"/>
    <w:rsid w:val="009449B6"/>
    <w:rsid w:val="009459D9"/>
    <w:rsid w:val="0094610F"/>
    <w:rsid w:val="00946D1B"/>
    <w:rsid w:val="00952917"/>
    <w:rsid w:val="00953960"/>
    <w:rsid w:val="0095747B"/>
    <w:rsid w:val="00965E57"/>
    <w:rsid w:val="00974B37"/>
    <w:rsid w:val="009769EA"/>
    <w:rsid w:val="00976BC4"/>
    <w:rsid w:val="009831ED"/>
    <w:rsid w:val="009857C8"/>
    <w:rsid w:val="009870A7"/>
    <w:rsid w:val="00992D3F"/>
    <w:rsid w:val="00994B98"/>
    <w:rsid w:val="00994E3C"/>
    <w:rsid w:val="009A285E"/>
    <w:rsid w:val="009A4FF6"/>
    <w:rsid w:val="009B4B13"/>
    <w:rsid w:val="009B7057"/>
    <w:rsid w:val="009C05C3"/>
    <w:rsid w:val="009C2442"/>
    <w:rsid w:val="009C37DF"/>
    <w:rsid w:val="009C5527"/>
    <w:rsid w:val="009C6CE2"/>
    <w:rsid w:val="009C7A54"/>
    <w:rsid w:val="009C7AF9"/>
    <w:rsid w:val="009D30F5"/>
    <w:rsid w:val="009D3A1A"/>
    <w:rsid w:val="009D63D6"/>
    <w:rsid w:val="009E03EC"/>
    <w:rsid w:val="009E2257"/>
    <w:rsid w:val="009F376E"/>
    <w:rsid w:val="009F571C"/>
    <w:rsid w:val="009F6C32"/>
    <w:rsid w:val="00A000B0"/>
    <w:rsid w:val="00A02FE6"/>
    <w:rsid w:val="00A03E56"/>
    <w:rsid w:val="00A045C8"/>
    <w:rsid w:val="00A05C9D"/>
    <w:rsid w:val="00A13C8C"/>
    <w:rsid w:val="00A20EB2"/>
    <w:rsid w:val="00A22F5B"/>
    <w:rsid w:val="00A3106B"/>
    <w:rsid w:val="00A34806"/>
    <w:rsid w:val="00A36AEE"/>
    <w:rsid w:val="00A40B70"/>
    <w:rsid w:val="00A41F80"/>
    <w:rsid w:val="00A46789"/>
    <w:rsid w:val="00A50F6B"/>
    <w:rsid w:val="00A52F20"/>
    <w:rsid w:val="00A54154"/>
    <w:rsid w:val="00A57A53"/>
    <w:rsid w:val="00A67B20"/>
    <w:rsid w:val="00A67F0C"/>
    <w:rsid w:val="00A701A0"/>
    <w:rsid w:val="00A7027D"/>
    <w:rsid w:val="00A747B1"/>
    <w:rsid w:val="00A77431"/>
    <w:rsid w:val="00A82005"/>
    <w:rsid w:val="00A8371D"/>
    <w:rsid w:val="00A8392D"/>
    <w:rsid w:val="00A90D14"/>
    <w:rsid w:val="00A90D63"/>
    <w:rsid w:val="00A929CB"/>
    <w:rsid w:val="00A92B87"/>
    <w:rsid w:val="00A93A9D"/>
    <w:rsid w:val="00A975E4"/>
    <w:rsid w:val="00AA04EC"/>
    <w:rsid w:val="00AA7774"/>
    <w:rsid w:val="00AA7A7C"/>
    <w:rsid w:val="00AB7BB1"/>
    <w:rsid w:val="00AC23A6"/>
    <w:rsid w:val="00AC6399"/>
    <w:rsid w:val="00AC7F9D"/>
    <w:rsid w:val="00AD0082"/>
    <w:rsid w:val="00AD43FA"/>
    <w:rsid w:val="00AE2A0A"/>
    <w:rsid w:val="00AE3B50"/>
    <w:rsid w:val="00AF3AE5"/>
    <w:rsid w:val="00AF6AE1"/>
    <w:rsid w:val="00AF74E4"/>
    <w:rsid w:val="00B07D61"/>
    <w:rsid w:val="00B115E0"/>
    <w:rsid w:val="00B139A0"/>
    <w:rsid w:val="00B14908"/>
    <w:rsid w:val="00B17AC7"/>
    <w:rsid w:val="00B2273B"/>
    <w:rsid w:val="00B2650E"/>
    <w:rsid w:val="00B2721D"/>
    <w:rsid w:val="00B32371"/>
    <w:rsid w:val="00B33C02"/>
    <w:rsid w:val="00B33DEC"/>
    <w:rsid w:val="00B349D2"/>
    <w:rsid w:val="00B3664D"/>
    <w:rsid w:val="00B36A51"/>
    <w:rsid w:val="00B42F4C"/>
    <w:rsid w:val="00B43E87"/>
    <w:rsid w:val="00B4640D"/>
    <w:rsid w:val="00B46E3C"/>
    <w:rsid w:val="00B532CC"/>
    <w:rsid w:val="00B54092"/>
    <w:rsid w:val="00B54637"/>
    <w:rsid w:val="00B557A1"/>
    <w:rsid w:val="00B55CDE"/>
    <w:rsid w:val="00B61A77"/>
    <w:rsid w:val="00B622DF"/>
    <w:rsid w:val="00B64551"/>
    <w:rsid w:val="00B675A3"/>
    <w:rsid w:val="00B7102B"/>
    <w:rsid w:val="00B7109B"/>
    <w:rsid w:val="00B72B30"/>
    <w:rsid w:val="00B74AC0"/>
    <w:rsid w:val="00B777A2"/>
    <w:rsid w:val="00B82735"/>
    <w:rsid w:val="00B93AA6"/>
    <w:rsid w:val="00B95AAB"/>
    <w:rsid w:val="00B97400"/>
    <w:rsid w:val="00BA0C9A"/>
    <w:rsid w:val="00BA0E67"/>
    <w:rsid w:val="00BA121A"/>
    <w:rsid w:val="00BA52F4"/>
    <w:rsid w:val="00BA5726"/>
    <w:rsid w:val="00BA6599"/>
    <w:rsid w:val="00BB2B38"/>
    <w:rsid w:val="00BC12F4"/>
    <w:rsid w:val="00BC53DF"/>
    <w:rsid w:val="00BC7AB4"/>
    <w:rsid w:val="00BD0482"/>
    <w:rsid w:val="00BD0F51"/>
    <w:rsid w:val="00BD2C62"/>
    <w:rsid w:val="00BD34F3"/>
    <w:rsid w:val="00BD39E6"/>
    <w:rsid w:val="00BD42CD"/>
    <w:rsid w:val="00BD50E7"/>
    <w:rsid w:val="00BD7006"/>
    <w:rsid w:val="00BE2036"/>
    <w:rsid w:val="00BE3D20"/>
    <w:rsid w:val="00BF581E"/>
    <w:rsid w:val="00C02B44"/>
    <w:rsid w:val="00C02F8A"/>
    <w:rsid w:val="00C03BC6"/>
    <w:rsid w:val="00C10ABA"/>
    <w:rsid w:val="00C13B8D"/>
    <w:rsid w:val="00C13C8A"/>
    <w:rsid w:val="00C2013A"/>
    <w:rsid w:val="00C207E2"/>
    <w:rsid w:val="00C266E2"/>
    <w:rsid w:val="00C3057C"/>
    <w:rsid w:val="00C36F77"/>
    <w:rsid w:val="00C37FDD"/>
    <w:rsid w:val="00C43452"/>
    <w:rsid w:val="00C529CF"/>
    <w:rsid w:val="00C52FE1"/>
    <w:rsid w:val="00C5755C"/>
    <w:rsid w:val="00C6398C"/>
    <w:rsid w:val="00C63DE7"/>
    <w:rsid w:val="00C64A97"/>
    <w:rsid w:val="00C679C9"/>
    <w:rsid w:val="00C70416"/>
    <w:rsid w:val="00C719BF"/>
    <w:rsid w:val="00C71BC2"/>
    <w:rsid w:val="00C75181"/>
    <w:rsid w:val="00C85E1F"/>
    <w:rsid w:val="00C86E8F"/>
    <w:rsid w:val="00C96A9B"/>
    <w:rsid w:val="00CA3928"/>
    <w:rsid w:val="00CB02A6"/>
    <w:rsid w:val="00CB059C"/>
    <w:rsid w:val="00CB0FC8"/>
    <w:rsid w:val="00CB1DED"/>
    <w:rsid w:val="00CB2195"/>
    <w:rsid w:val="00CB6464"/>
    <w:rsid w:val="00CB675F"/>
    <w:rsid w:val="00CC30ED"/>
    <w:rsid w:val="00CC4D8D"/>
    <w:rsid w:val="00CC7EDC"/>
    <w:rsid w:val="00CC7F16"/>
    <w:rsid w:val="00CD09E0"/>
    <w:rsid w:val="00CD4084"/>
    <w:rsid w:val="00CD4CBC"/>
    <w:rsid w:val="00CE682A"/>
    <w:rsid w:val="00CF0245"/>
    <w:rsid w:val="00CF1615"/>
    <w:rsid w:val="00D00062"/>
    <w:rsid w:val="00D0020B"/>
    <w:rsid w:val="00D03032"/>
    <w:rsid w:val="00D04BFE"/>
    <w:rsid w:val="00D0532B"/>
    <w:rsid w:val="00D10917"/>
    <w:rsid w:val="00D11038"/>
    <w:rsid w:val="00D11E6D"/>
    <w:rsid w:val="00D1606B"/>
    <w:rsid w:val="00D17114"/>
    <w:rsid w:val="00D21236"/>
    <w:rsid w:val="00D214DF"/>
    <w:rsid w:val="00D21BB3"/>
    <w:rsid w:val="00D246EB"/>
    <w:rsid w:val="00D271D1"/>
    <w:rsid w:val="00D30330"/>
    <w:rsid w:val="00D32785"/>
    <w:rsid w:val="00D34EF6"/>
    <w:rsid w:val="00D354F0"/>
    <w:rsid w:val="00D36E65"/>
    <w:rsid w:val="00D40ADB"/>
    <w:rsid w:val="00D41646"/>
    <w:rsid w:val="00D43B19"/>
    <w:rsid w:val="00D5123E"/>
    <w:rsid w:val="00D5180C"/>
    <w:rsid w:val="00D52DD6"/>
    <w:rsid w:val="00D53BDD"/>
    <w:rsid w:val="00D5492F"/>
    <w:rsid w:val="00D55CFC"/>
    <w:rsid w:val="00D576F6"/>
    <w:rsid w:val="00D6222B"/>
    <w:rsid w:val="00D6261C"/>
    <w:rsid w:val="00D627B2"/>
    <w:rsid w:val="00D73D26"/>
    <w:rsid w:val="00D74E36"/>
    <w:rsid w:val="00D76C90"/>
    <w:rsid w:val="00D773BC"/>
    <w:rsid w:val="00D92D48"/>
    <w:rsid w:val="00D936AB"/>
    <w:rsid w:val="00D951F0"/>
    <w:rsid w:val="00D96150"/>
    <w:rsid w:val="00D961F4"/>
    <w:rsid w:val="00D96360"/>
    <w:rsid w:val="00D9669B"/>
    <w:rsid w:val="00DA1C57"/>
    <w:rsid w:val="00DA2ECE"/>
    <w:rsid w:val="00DA5EDD"/>
    <w:rsid w:val="00DA6567"/>
    <w:rsid w:val="00DB2265"/>
    <w:rsid w:val="00DB2A5E"/>
    <w:rsid w:val="00DB3C46"/>
    <w:rsid w:val="00DC2719"/>
    <w:rsid w:val="00DD4A13"/>
    <w:rsid w:val="00DD673B"/>
    <w:rsid w:val="00DD6910"/>
    <w:rsid w:val="00DD7A6E"/>
    <w:rsid w:val="00DE28FC"/>
    <w:rsid w:val="00DE639A"/>
    <w:rsid w:val="00DE6CDB"/>
    <w:rsid w:val="00DF0C05"/>
    <w:rsid w:val="00DF1FEA"/>
    <w:rsid w:val="00DF22C1"/>
    <w:rsid w:val="00DF2781"/>
    <w:rsid w:val="00DF399F"/>
    <w:rsid w:val="00DF3B28"/>
    <w:rsid w:val="00DF4516"/>
    <w:rsid w:val="00DF55B5"/>
    <w:rsid w:val="00DF6445"/>
    <w:rsid w:val="00E00EFF"/>
    <w:rsid w:val="00E063E9"/>
    <w:rsid w:val="00E10485"/>
    <w:rsid w:val="00E23BCB"/>
    <w:rsid w:val="00E23EED"/>
    <w:rsid w:val="00E25590"/>
    <w:rsid w:val="00E262D0"/>
    <w:rsid w:val="00E31A73"/>
    <w:rsid w:val="00E34C2B"/>
    <w:rsid w:val="00E466EE"/>
    <w:rsid w:val="00E5046B"/>
    <w:rsid w:val="00E5083F"/>
    <w:rsid w:val="00E5195A"/>
    <w:rsid w:val="00E5360E"/>
    <w:rsid w:val="00E539C4"/>
    <w:rsid w:val="00E56325"/>
    <w:rsid w:val="00E671AB"/>
    <w:rsid w:val="00E7059E"/>
    <w:rsid w:val="00E70626"/>
    <w:rsid w:val="00E70F8D"/>
    <w:rsid w:val="00E73E3F"/>
    <w:rsid w:val="00E74BFF"/>
    <w:rsid w:val="00E81AE4"/>
    <w:rsid w:val="00E82383"/>
    <w:rsid w:val="00E83EC0"/>
    <w:rsid w:val="00E8627A"/>
    <w:rsid w:val="00E904F7"/>
    <w:rsid w:val="00E9161F"/>
    <w:rsid w:val="00E94412"/>
    <w:rsid w:val="00E95DA9"/>
    <w:rsid w:val="00E96565"/>
    <w:rsid w:val="00EA0C4E"/>
    <w:rsid w:val="00EA3A8F"/>
    <w:rsid w:val="00EA4697"/>
    <w:rsid w:val="00EA4F34"/>
    <w:rsid w:val="00EB09D4"/>
    <w:rsid w:val="00EB1F38"/>
    <w:rsid w:val="00EB5884"/>
    <w:rsid w:val="00EB6C7C"/>
    <w:rsid w:val="00EB6E91"/>
    <w:rsid w:val="00EB7CA7"/>
    <w:rsid w:val="00EC2550"/>
    <w:rsid w:val="00EC565D"/>
    <w:rsid w:val="00EC5C19"/>
    <w:rsid w:val="00EC7040"/>
    <w:rsid w:val="00EC732D"/>
    <w:rsid w:val="00ED00DF"/>
    <w:rsid w:val="00ED2240"/>
    <w:rsid w:val="00ED3150"/>
    <w:rsid w:val="00ED3701"/>
    <w:rsid w:val="00ED3B16"/>
    <w:rsid w:val="00ED6769"/>
    <w:rsid w:val="00EE131C"/>
    <w:rsid w:val="00EE1703"/>
    <w:rsid w:val="00EE6601"/>
    <w:rsid w:val="00EF0C17"/>
    <w:rsid w:val="00EF2B7B"/>
    <w:rsid w:val="00EF30AD"/>
    <w:rsid w:val="00EF48A9"/>
    <w:rsid w:val="00EF6AC4"/>
    <w:rsid w:val="00EF769E"/>
    <w:rsid w:val="00F00499"/>
    <w:rsid w:val="00F031A2"/>
    <w:rsid w:val="00F0544A"/>
    <w:rsid w:val="00F1285B"/>
    <w:rsid w:val="00F177A3"/>
    <w:rsid w:val="00F17E5D"/>
    <w:rsid w:val="00F2367D"/>
    <w:rsid w:val="00F260C3"/>
    <w:rsid w:val="00F26A6D"/>
    <w:rsid w:val="00F3135B"/>
    <w:rsid w:val="00F371D1"/>
    <w:rsid w:val="00F42892"/>
    <w:rsid w:val="00F52BAC"/>
    <w:rsid w:val="00F53401"/>
    <w:rsid w:val="00F54AB9"/>
    <w:rsid w:val="00F54EFA"/>
    <w:rsid w:val="00F55FC7"/>
    <w:rsid w:val="00F56D80"/>
    <w:rsid w:val="00F57240"/>
    <w:rsid w:val="00F600DE"/>
    <w:rsid w:val="00F64A14"/>
    <w:rsid w:val="00F66228"/>
    <w:rsid w:val="00F72C7B"/>
    <w:rsid w:val="00F746B5"/>
    <w:rsid w:val="00F74C81"/>
    <w:rsid w:val="00F837D7"/>
    <w:rsid w:val="00F840F8"/>
    <w:rsid w:val="00F91BF6"/>
    <w:rsid w:val="00F93D51"/>
    <w:rsid w:val="00FA0A13"/>
    <w:rsid w:val="00FA222E"/>
    <w:rsid w:val="00FA6DC2"/>
    <w:rsid w:val="00FB0BA3"/>
    <w:rsid w:val="00FB0EEF"/>
    <w:rsid w:val="00FB2117"/>
    <w:rsid w:val="00FB2119"/>
    <w:rsid w:val="00FB238F"/>
    <w:rsid w:val="00FB6921"/>
    <w:rsid w:val="00FC4BAB"/>
    <w:rsid w:val="00FC4BFC"/>
    <w:rsid w:val="00FC533B"/>
    <w:rsid w:val="00FE1AE6"/>
    <w:rsid w:val="00FE39B9"/>
    <w:rsid w:val="00FE52CD"/>
    <w:rsid w:val="00FE54D3"/>
    <w:rsid w:val="00FE5831"/>
    <w:rsid w:val="00FE7398"/>
    <w:rsid w:val="00FF2E59"/>
    <w:rsid w:val="00FF47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82E53CB"/>
  <w15:chartTrackingRefBased/>
  <w15:docId w15:val="{B4970BFB-754F-4590-9AE2-7C8B4FC5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4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410"/>
    <w:pPr>
      <w:tabs>
        <w:tab w:val="center" w:pos="4252"/>
        <w:tab w:val="right" w:pos="8504"/>
      </w:tabs>
      <w:snapToGrid w:val="0"/>
    </w:pPr>
  </w:style>
  <w:style w:type="character" w:customStyle="1" w:styleId="a5">
    <w:name w:val="ヘッダー (文字)"/>
    <w:basedOn w:val="a0"/>
    <w:link w:val="a4"/>
    <w:uiPriority w:val="99"/>
    <w:rsid w:val="003D0410"/>
  </w:style>
  <w:style w:type="paragraph" w:styleId="a6">
    <w:name w:val="footer"/>
    <w:basedOn w:val="a"/>
    <w:link w:val="a7"/>
    <w:uiPriority w:val="99"/>
    <w:unhideWhenUsed/>
    <w:rsid w:val="003D0410"/>
    <w:pPr>
      <w:tabs>
        <w:tab w:val="center" w:pos="4252"/>
        <w:tab w:val="right" w:pos="8504"/>
      </w:tabs>
      <w:snapToGrid w:val="0"/>
    </w:pPr>
  </w:style>
  <w:style w:type="character" w:customStyle="1" w:styleId="a7">
    <w:name w:val="フッター (文字)"/>
    <w:basedOn w:val="a0"/>
    <w:link w:val="a6"/>
    <w:uiPriority w:val="99"/>
    <w:rsid w:val="003D0410"/>
  </w:style>
  <w:style w:type="paragraph" w:styleId="a8">
    <w:name w:val="List Paragraph"/>
    <w:basedOn w:val="a"/>
    <w:uiPriority w:val="34"/>
    <w:qFormat/>
    <w:rsid w:val="00DF2781"/>
    <w:pPr>
      <w:ind w:leftChars="400" w:left="840"/>
    </w:pPr>
  </w:style>
  <w:style w:type="paragraph" w:styleId="a9">
    <w:name w:val="Date"/>
    <w:basedOn w:val="a"/>
    <w:next w:val="a"/>
    <w:link w:val="aa"/>
    <w:uiPriority w:val="99"/>
    <w:semiHidden/>
    <w:unhideWhenUsed/>
    <w:rsid w:val="00D354F0"/>
  </w:style>
  <w:style w:type="character" w:customStyle="1" w:styleId="aa">
    <w:name w:val="日付 (文字)"/>
    <w:basedOn w:val="a0"/>
    <w:link w:val="a9"/>
    <w:uiPriority w:val="99"/>
    <w:semiHidden/>
    <w:rsid w:val="00D354F0"/>
  </w:style>
  <w:style w:type="character" w:customStyle="1" w:styleId="cm">
    <w:name w:val="cm"/>
    <w:basedOn w:val="a0"/>
    <w:rsid w:val="005807C5"/>
  </w:style>
  <w:style w:type="paragraph" w:styleId="ab">
    <w:name w:val="Balloon Text"/>
    <w:basedOn w:val="a"/>
    <w:link w:val="ac"/>
    <w:uiPriority w:val="99"/>
    <w:semiHidden/>
    <w:unhideWhenUsed/>
    <w:rsid w:val="002C3DA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C3DA4"/>
    <w:rPr>
      <w:rFonts w:asciiTheme="majorHAnsi" w:eastAsiaTheme="majorEastAsia" w:hAnsiTheme="majorHAnsi" w:cstheme="majorBidi"/>
      <w:sz w:val="18"/>
      <w:szCs w:val="18"/>
    </w:rPr>
  </w:style>
  <w:style w:type="character" w:styleId="ad">
    <w:name w:val="annotation reference"/>
    <w:basedOn w:val="a0"/>
    <w:uiPriority w:val="99"/>
    <w:semiHidden/>
    <w:unhideWhenUsed/>
    <w:rsid w:val="00E5195A"/>
    <w:rPr>
      <w:sz w:val="18"/>
      <w:szCs w:val="18"/>
    </w:rPr>
  </w:style>
  <w:style w:type="paragraph" w:styleId="ae">
    <w:name w:val="annotation text"/>
    <w:basedOn w:val="a"/>
    <w:link w:val="af"/>
    <w:uiPriority w:val="99"/>
    <w:semiHidden/>
    <w:unhideWhenUsed/>
    <w:rsid w:val="00E5195A"/>
    <w:pPr>
      <w:jc w:val="left"/>
    </w:pPr>
  </w:style>
  <w:style w:type="character" w:customStyle="1" w:styleId="af">
    <w:name w:val="コメント文字列 (文字)"/>
    <w:basedOn w:val="a0"/>
    <w:link w:val="ae"/>
    <w:uiPriority w:val="99"/>
    <w:semiHidden/>
    <w:rsid w:val="00E5195A"/>
  </w:style>
  <w:style w:type="paragraph" w:styleId="af0">
    <w:name w:val="annotation subject"/>
    <w:basedOn w:val="ae"/>
    <w:next w:val="ae"/>
    <w:link w:val="af1"/>
    <w:uiPriority w:val="99"/>
    <w:semiHidden/>
    <w:unhideWhenUsed/>
    <w:rsid w:val="00E5195A"/>
    <w:rPr>
      <w:b/>
      <w:bCs/>
    </w:rPr>
  </w:style>
  <w:style w:type="character" w:customStyle="1" w:styleId="af1">
    <w:name w:val="コメント内容 (文字)"/>
    <w:basedOn w:val="af"/>
    <w:link w:val="af0"/>
    <w:uiPriority w:val="99"/>
    <w:semiHidden/>
    <w:rsid w:val="00E519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4003">
      <w:bodyDiv w:val="1"/>
      <w:marLeft w:val="0"/>
      <w:marRight w:val="0"/>
      <w:marTop w:val="0"/>
      <w:marBottom w:val="0"/>
      <w:divBdr>
        <w:top w:val="none" w:sz="0" w:space="0" w:color="auto"/>
        <w:left w:val="none" w:sz="0" w:space="0" w:color="auto"/>
        <w:bottom w:val="none" w:sz="0" w:space="0" w:color="auto"/>
        <w:right w:val="none" w:sz="0" w:space="0" w:color="auto"/>
      </w:divBdr>
    </w:div>
    <w:div w:id="1518275646">
      <w:bodyDiv w:val="1"/>
      <w:marLeft w:val="0"/>
      <w:marRight w:val="0"/>
      <w:marTop w:val="0"/>
      <w:marBottom w:val="0"/>
      <w:divBdr>
        <w:top w:val="none" w:sz="0" w:space="0" w:color="auto"/>
        <w:left w:val="none" w:sz="0" w:space="0" w:color="auto"/>
        <w:bottom w:val="none" w:sz="0" w:space="0" w:color="auto"/>
        <w:right w:val="none" w:sz="0" w:space="0" w:color="auto"/>
      </w:divBdr>
      <w:divsChild>
        <w:div w:id="1202209045">
          <w:marLeft w:val="0"/>
          <w:marRight w:val="0"/>
          <w:marTop w:val="0"/>
          <w:marBottom w:val="0"/>
          <w:divBdr>
            <w:top w:val="none" w:sz="0" w:space="0" w:color="auto"/>
            <w:left w:val="none" w:sz="0" w:space="0" w:color="auto"/>
            <w:bottom w:val="none" w:sz="0" w:space="0" w:color="auto"/>
            <w:right w:val="none" w:sz="0" w:space="0" w:color="auto"/>
          </w:divBdr>
          <w:divsChild>
            <w:div w:id="1155996068">
              <w:marLeft w:val="0"/>
              <w:marRight w:val="0"/>
              <w:marTop w:val="0"/>
              <w:marBottom w:val="0"/>
              <w:divBdr>
                <w:top w:val="none" w:sz="0" w:space="0" w:color="auto"/>
                <w:left w:val="none" w:sz="0" w:space="0" w:color="auto"/>
                <w:bottom w:val="none" w:sz="0" w:space="0" w:color="auto"/>
                <w:right w:val="none" w:sz="0" w:space="0" w:color="auto"/>
              </w:divBdr>
              <w:divsChild>
                <w:div w:id="1677489866">
                  <w:marLeft w:val="0"/>
                  <w:marRight w:val="0"/>
                  <w:marTop w:val="0"/>
                  <w:marBottom w:val="0"/>
                  <w:divBdr>
                    <w:top w:val="none" w:sz="0" w:space="0" w:color="auto"/>
                    <w:left w:val="none" w:sz="0" w:space="0" w:color="auto"/>
                    <w:bottom w:val="none" w:sz="0" w:space="0" w:color="auto"/>
                    <w:right w:val="none" w:sz="0" w:space="0" w:color="auto"/>
                  </w:divBdr>
                  <w:divsChild>
                    <w:div w:id="1805849053">
                      <w:marLeft w:val="0"/>
                      <w:marRight w:val="0"/>
                      <w:marTop w:val="0"/>
                      <w:marBottom w:val="0"/>
                      <w:divBdr>
                        <w:top w:val="none" w:sz="0" w:space="0" w:color="auto"/>
                        <w:left w:val="none" w:sz="0" w:space="0" w:color="auto"/>
                        <w:bottom w:val="none" w:sz="0" w:space="0" w:color="auto"/>
                        <w:right w:val="none" w:sz="0" w:space="0" w:color="auto"/>
                      </w:divBdr>
                      <w:divsChild>
                        <w:div w:id="1935094337">
                          <w:marLeft w:val="0"/>
                          <w:marRight w:val="0"/>
                          <w:marTop w:val="0"/>
                          <w:marBottom w:val="0"/>
                          <w:divBdr>
                            <w:top w:val="none" w:sz="0" w:space="0" w:color="auto"/>
                            <w:left w:val="none" w:sz="0" w:space="0" w:color="auto"/>
                            <w:bottom w:val="none" w:sz="0" w:space="0" w:color="auto"/>
                            <w:right w:val="none" w:sz="0" w:space="0" w:color="auto"/>
                          </w:divBdr>
                          <w:divsChild>
                            <w:div w:id="178719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7074531">
      <w:bodyDiv w:val="1"/>
      <w:marLeft w:val="0"/>
      <w:marRight w:val="0"/>
      <w:marTop w:val="0"/>
      <w:marBottom w:val="0"/>
      <w:divBdr>
        <w:top w:val="none" w:sz="0" w:space="0" w:color="auto"/>
        <w:left w:val="none" w:sz="0" w:space="0" w:color="auto"/>
        <w:bottom w:val="none" w:sz="0" w:space="0" w:color="auto"/>
        <w:right w:val="none" w:sz="0" w:space="0" w:color="auto"/>
      </w:divBdr>
      <w:divsChild>
        <w:div w:id="1496259191">
          <w:marLeft w:val="0"/>
          <w:marRight w:val="0"/>
          <w:marTop w:val="0"/>
          <w:marBottom w:val="0"/>
          <w:divBdr>
            <w:top w:val="none" w:sz="0" w:space="0" w:color="auto"/>
            <w:left w:val="none" w:sz="0" w:space="0" w:color="auto"/>
            <w:bottom w:val="none" w:sz="0" w:space="0" w:color="auto"/>
            <w:right w:val="none" w:sz="0" w:space="0" w:color="auto"/>
          </w:divBdr>
          <w:divsChild>
            <w:div w:id="1065908802">
              <w:marLeft w:val="0"/>
              <w:marRight w:val="0"/>
              <w:marTop w:val="0"/>
              <w:marBottom w:val="0"/>
              <w:divBdr>
                <w:top w:val="none" w:sz="0" w:space="0" w:color="auto"/>
                <w:left w:val="none" w:sz="0" w:space="0" w:color="auto"/>
                <w:bottom w:val="none" w:sz="0" w:space="0" w:color="auto"/>
                <w:right w:val="none" w:sz="0" w:space="0" w:color="auto"/>
              </w:divBdr>
              <w:divsChild>
                <w:div w:id="1834032021">
                  <w:marLeft w:val="0"/>
                  <w:marRight w:val="0"/>
                  <w:marTop w:val="0"/>
                  <w:marBottom w:val="0"/>
                  <w:divBdr>
                    <w:top w:val="none" w:sz="0" w:space="0" w:color="auto"/>
                    <w:left w:val="none" w:sz="0" w:space="0" w:color="auto"/>
                    <w:bottom w:val="none" w:sz="0" w:space="0" w:color="auto"/>
                    <w:right w:val="none" w:sz="0" w:space="0" w:color="auto"/>
                  </w:divBdr>
                  <w:divsChild>
                    <w:div w:id="1052465858">
                      <w:marLeft w:val="0"/>
                      <w:marRight w:val="0"/>
                      <w:marTop w:val="0"/>
                      <w:marBottom w:val="0"/>
                      <w:divBdr>
                        <w:top w:val="none" w:sz="0" w:space="0" w:color="auto"/>
                        <w:left w:val="none" w:sz="0" w:space="0" w:color="auto"/>
                        <w:bottom w:val="none" w:sz="0" w:space="0" w:color="auto"/>
                        <w:right w:val="none" w:sz="0" w:space="0" w:color="auto"/>
                      </w:divBdr>
                      <w:divsChild>
                        <w:div w:id="337463750">
                          <w:marLeft w:val="0"/>
                          <w:marRight w:val="0"/>
                          <w:marTop w:val="0"/>
                          <w:marBottom w:val="0"/>
                          <w:divBdr>
                            <w:top w:val="none" w:sz="0" w:space="0" w:color="auto"/>
                            <w:left w:val="none" w:sz="0" w:space="0" w:color="auto"/>
                            <w:bottom w:val="none" w:sz="0" w:space="0" w:color="auto"/>
                            <w:right w:val="none" w:sz="0" w:space="0" w:color="auto"/>
                          </w:divBdr>
                          <w:divsChild>
                            <w:div w:id="159489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2FDDE-5978-4037-9A0D-73BE04BF9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5561</TotalTime>
  <Pages>7</Pages>
  <Words>611</Words>
  <Characters>3488</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一貴</dc:creator>
  <cp:keywords/>
  <dc:description/>
  <cp:lastModifiedBy>山田 直幸</cp:lastModifiedBy>
  <cp:revision>581</cp:revision>
  <cp:lastPrinted>2020-01-20T07:03:00Z</cp:lastPrinted>
  <dcterms:created xsi:type="dcterms:W3CDTF">2018-07-27T07:15:00Z</dcterms:created>
  <dcterms:modified xsi:type="dcterms:W3CDTF">2020-01-20T07:05:00Z</dcterms:modified>
</cp:coreProperties>
</file>