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9344"/>
      </w:tblGrid>
      <w:tr w:rsidR="006367E5" w:rsidTr="003B14CD">
        <w:tc>
          <w:tcPr>
            <w:tcW w:w="9344" w:type="dxa"/>
            <w:shd w:val="clear" w:color="auto" w:fill="FBE4D5" w:themeFill="accent2" w:themeFillTint="33"/>
          </w:tcPr>
          <w:p w:rsidR="006367E5" w:rsidRDefault="006367E5" w:rsidP="006367E5">
            <w:pPr>
              <w:jc w:val="center"/>
            </w:pPr>
            <w:r>
              <w:rPr>
                <w:rFonts w:hint="eastAsia"/>
              </w:rPr>
              <w:t>平成３０年度　第１回　運営協議会</w:t>
            </w:r>
          </w:p>
          <w:p w:rsidR="006367E5" w:rsidRDefault="006367E5" w:rsidP="006367E5">
            <w:pPr>
              <w:jc w:val="center"/>
            </w:pPr>
            <w:r>
              <w:rPr>
                <w:rFonts w:hint="eastAsia"/>
              </w:rPr>
              <w:t xml:space="preserve">議題２　</w:t>
            </w:r>
            <w:r w:rsidRPr="006367E5">
              <w:rPr>
                <w:rFonts w:hint="eastAsia"/>
              </w:rPr>
              <w:t>施設整備等補助事業の実施について</w:t>
            </w:r>
          </w:p>
          <w:p w:rsidR="006367E5" w:rsidRPr="006367E5" w:rsidRDefault="006367E5" w:rsidP="006367E5">
            <w:pPr>
              <w:jc w:val="center"/>
            </w:pPr>
            <w:r>
              <w:rPr>
                <w:rFonts w:hint="eastAsia"/>
              </w:rPr>
              <w:t>資料２　平成３０年度補助事業について</w:t>
            </w:r>
            <w:r w:rsidR="001D39E8">
              <w:rPr>
                <w:rFonts w:hint="eastAsia"/>
              </w:rPr>
              <w:t>（全２ページ</w:t>
            </w:r>
            <w:bookmarkStart w:id="0" w:name="_GoBack"/>
            <w:bookmarkEnd w:id="0"/>
            <w:r w:rsidR="001D39E8">
              <w:rPr>
                <w:rFonts w:hint="eastAsia"/>
              </w:rPr>
              <w:t>）</w:t>
            </w:r>
          </w:p>
        </w:tc>
      </w:tr>
    </w:tbl>
    <w:p w:rsidR="006367E5" w:rsidRDefault="006367E5">
      <w:r>
        <w:rPr>
          <w:rFonts w:hint="eastAsia"/>
        </w:rPr>
        <w:t>（１）</w:t>
      </w:r>
      <w:r w:rsidR="004E1F35">
        <w:rPr>
          <w:rFonts w:hint="eastAsia"/>
        </w:rPr>
        <w:t>補助金の名称</w:t>
      </w:r>
    </w:p>
    <w:p w:rsidR="004E1F35" w:rsidRDefault="004E1F35">
      <w:r>
        <w:rPr>
          <w:rFonts w:hint="eastAsia"/>
        </w:rPr>
        <w:t xml:space="preserve">　　　流山市地域密着型サービス等施設整備事業補助金</w:t>
      </w:r>
    </w:p>
    <w:p w:rsidR="006F1F00" w:rsidRDefault="006F1F00">
      <w:r>
        <w:rPr>
          <w:rFonts w:hint="eastAsia"/>
        </w:rPr>
        <w:t xml:space="preserve">　　（施設開設準備経費等支援事業分）</w:t>
      </w:r>
    </w:p>
    <w:p w:rsidR="004E1F35" w:rsidRPr="006F1F00" w:rsidRDefault="004E1F35"/>
    <w:p w:rsidR="004E1F35" w:rsidRDefault="004E1F35">
      <w:r>
        <w:rPr>
          <w:rFonts w:hint="eastAsia"/>
        </w:rPr>
        <w:t>（２）補助</w:t>
      </w:r>
      <w:r w:rsidR="001E35A2">
        <w:rPr>
          <w:rFonts w:hint="eastAsia"/>
        </w:rPr>
        <w:t>事業の概要</w:t>
      </w:r>
    </w:p>
    <w:p w:rsidR="006367E5" w:rsidRDefault="006367E5" w:rsidP="004E1F35">
      <w:pPr>
        <w:ind w:left="585" w:hangingChars="200" w:hanging="585"/>
      </w:pPr>
      <w:r>
        <w:rPr>
          <w:rFonts w:hint="eastAsia"/>
        </w:rPr>
        <w:t xml:space="preserve">　　　流山市高齢者支援計画</w:t>
      </w:r>
      <w:r w:rsidR="001439AC">
        <w:rPr>
          <w:rFonts w:hint="eastAsia"/>
        </w:rPr>
        <w:t>（以下「支援計画」という。）</w:t>
      </w:r>
      <w:r>
        <w:rPr>
          <w:rFonts w:hint="eastAsia"/>
        </w:rPr>
        <w:t>に基づき、</w:t>
      </w:r>
      <w:r w:rsidR="004E1F35">
        <w:rPr>
          <w:rFonts w:hint="eastAsia"/>
        </w:rPr>
        <w:t>地域密着型サービス等を提供する施設等を整備する者に対し、予算の範囲内において</w:t>
      </w:r>
      <w:r w:rsidR="00644E20">
        <w:rPr>
          <w:rFonts w:hint="eastAsia"/>
        </w:rPr>
        <w:t>その経費の一部に対し</w:t>
      </w:r>
      <w:r w:rsidR="004E1F35">
        <w:rPr>
          <w:rFonts w:hint="eastAsia"/>
        </w:rPr>
        <w:t>補助金を交付</w:t>
      </w:r>
      <w:r w:rsidR="001E35A2">
        <w:rPr>
          <w:rFonts w:hint="eastAsia"/>
        </w:rPr>
        <w:t>する</w:t>
      </w:r>
      <w:r w:rsidR="00856ACD">
        <w:rPr>
          <w:rFonts w:hint="eastAsia"/>
        </w:rPr>
        <w:t>ものである</w:t>
      </w:r>
      <w:r w:rsidR="004E1F35">
        <w:rPr>
          <w:rFonts w:hint="eastAsia"/>
        </w:rPr>
        <w:t>。</w:t>
      </w:r>
    </w:p>
    <w:p w:rsidR="001E35A2" w:rsidRPr="001E35A2" w:rsidRDefault="001E35A2" w:rsidP="004E1F35">
      <w:pPr>
        <w:ind w:left="585" w:hangingChars="200" w:hanging="585"/>
      </w:pPr>
      <w:r>
        <w:rPr>
          <w:rFonts w:hint="eastAsia"/>
        </w:rPr>
        <w:t xml:space="preserve">　　　本市の補助金の財源は、千葉県介護施設等整備事業交付金である。</w:t>
      </w:r>
      <w:r w:rsidR="006B10F6">
        <w:rPr>
          <w:rFonts w:hint="eastAsia"/>
        </w:rPr>
        <w:t>なお、本市における独自の財源は支出しないものである。</w:t>
      </w:r>
    </w:p>
    <w:p w:rsidR="006367E5" w:rsidRDefault="006367E5"/>
    <w:p w:rsidR="001E35A2" w:rsidRDefault="001E35A2">
      <w:r>
        <w:rPr>
          <w:rFonts w:hint="eastAsia"/>
        </w:rPr>
        <w:t>（３）運営協議会との関係性</w:t>
      </w:r>
    </w:p>
    <w:p w:rsidR="001439AC" w:rsidRDefault="001439AC" w:rsidP="00433923">
      <w:pPr>
        <w:ind w:left="585" w:hangingChars="200" w:hanging="585"/>
      </w:pPr>
      <w:r>
        <w:rPr>
          <w:rFonts w:hint="eastAsia"/>
        </w:rPr>
        <w:t xml:space="preserve">　　　当該補助金に係る交付要綱において、補助対象事業者は運営協議会の意見を踏まえて選定するのが原則とされているが、一方で、支援計画を実行する上で、特に市長が必要と認めた場合は、補助対象事業者とすることができる。</w:t>
      </w:r>
      <w:r w:rsidR="00433923">
        <w:rPr>
          <w:rFonts w:hint="eastAsia"/>
        </w:rPr>
        <w:t>なお、当該補助事業は後者の例である。</w:t>
      </w:r>
    </w:p>
    <w:p w:rsidR="003804A9" w:rsidRDefault="00114DB1" w:rsidP="003804A9">
      <w:pPr>
        <w:ind w:left="585" w:hangingChars="200" w:hanging="585"/>
      </w:pPr>
      <w:r>
        <w:rPr>
          <w:rFonts w:hint="eastAsia"/>
        </w:rPr>
        <w:t xml:space="preserve">　　　</w:t>
      </w:r>
      <w:r w:rsidR="00433923">
        <w:rPr>
          <w:rFonts w:hint="eastAsia"/>
        </w:rPr>
        <w:t>よって、</w:t>
      </w:r>
      <w:r>
        <w:rPr>
          <w:rFonts w:hint="eastAsia"/>
        </w:rPr>
        <w:t>地域密着型サービスの質の確保、運営評価その他市町村長が地域密着型サービスの適正な運営を確保する観点から必要であると判断した事項に</w:t>
      </w:r>
      <w:r w:rsidR="002857D3">
        <w:rPr>
          <w:rFonts w:hint="eastAsia"/>
        </w:rPr>
        <w:t>ついて協議するという運営協議会の役割を踏まえ、本協議会に報告する</w:t>
      </w:r>
      <w:r>
        <w:rPr>
          <w:rFonts w:hint="eastAsia"/>
        </w:rPr>
        <w:t>ものである</w:t>
      </w:r>
      <w:r w:rsidR="00856ACD">
        <w:rPr>
          <w:rFonts w:hint="eastAsia"/>
        </w:rPr>
        <w:t>。</w:t>
      </w:r>
    </w:p>
    <w:p w:rsidR="003804A9" w:rsidRDefault="003804A9"/>
    <w:p w:rsidR="00CE7200" w:rsidRDefault="006367E5">
      <w:r>
        <w:rPr>
          <w:rFonts w:hint="eastAsia"/>
        </w:rPr>
        <w:t>（</w:t>
      </w:r>
      <w:r w:rsidR="006B10F6">
        <w:rPr>
          <w:rFonts w:hint="eastAsia"/>
        </w:rPr>
        <w:t>４</w:t>
      </w:r>
      <w:r>
        <w:rPr>
          <w:rFonts w:hint="eastAsia"/>
        </w:rPr>
        <w:t>）平成３０年度補助事業</w:t>
      </w:r>
      <w:r w:rsidR="006B10F6">
        <w:rPr>
          <w:rFonts w:hint="eastAsia"/>
        </w:rPr>
        <w:t>の概要</w:t>
      </w:r>
    </w:p>
    <w:tbl>
      <w:tblPr>
        <w:tblStyle w:val="a3"/>
        <w:tblW w:w="0" w:type="auto"/>
        <w:jc w:val="right"/>
        <w:tblLook w:val="04A0"/>
      </w:tblPr>
      <w:tblGrid>
        <w:gridCol w:w="2830"/>
        <w:gridCol w:w="5788"/>
      </w:tblGrid>
      <w:tr w:rsidR="00CE7200" w:rsidTr="003B14CD">
        <w:trPr>
          <w:jc w:val="right"/>
        </w:trPr>
        <w:tc>
          <w:tcPr>
            <w:tcW w:w="2830" w:type="dxa"/>
            <w:shd w:val="clear" w:color="auto" w:fill="F7CAAC" w:themeFill="accent2" w:themeFillTint="66"/>
          </w:tcPr>
          <w:p w:rsidR="00CE7200" w:rsidRDefault="00CE7200" w:rsidP="00CE7200">
            <w:pPr>
              <w:jc w:val="left"/>
            </w:pPr>
            <w:r>
              <w:rPr>
                <w:rFonts w:hint="eastAsia"/>
              </w:rPr>
              <w:t>補助対象事業者</w:t>
            </w:r>
          </w:p>
        </w:tc>
        <w:tc>
          <w:tcPr>
            <w:tcW w:w="5788" w:type="dxa"/>
          </w:tcPr>
          <w:p w:rsidR="00CE7200" w:rsidRDefault="00CE7200">
            <w:r>
              <w:rPr>
                <w:rFonts w:hint="eastAsia"/>
              </w:rPr>
              <w:t>医療法人社団曙会</w:t>
            </w:r>
          </w:p>
        </w:tc>
      </w:tr>
      <w:tr w:rsidR="00CE7200" w:rsidTr="003B14CD">
        <w:trPr>
          <w:jc w:val="right"/>
        </w:trPr>
        <w:tc>
          <w:tcPr>
            <w:tcW w:w="2830" w:type="dxa"/>
            <w:shd w:val="clear" w:color="auto" w:fill="F7CAAC" w:themeFill="accent2" w:themeFillTint="66"/>
          </w:tcPr>
          <w:p w:rsidR="00CE7200" w:rsidRDefault="00CE7200">
            <w:r>
              <w:rPr>
                <w:rFonts w:hint="eastAsia"/>
              </w:rPr>
              <w:t>介護施設等の種類</w:t>
            </w:r>
          </w:p>
        </w:tc>
        <w:tc>
          <w:tcPr>
            <w:tcW w:w="5788" w:type="dxa"/>
          </w:tcPr>
          <w:p w:rsidR="00CE7200" w:rsidRDefault="00CE7200">
            <w:r>
              <w:rPr>
                <w:rFonts w:hint="eastAsia"/>
              </w:rPr>
              <w:t>定期巡回・随時対応型訪問介護看護</w:t>
            </w:r>
          </w:p>
        </w:tc>
      </w:tr>
      <w:tr w:rsidR="00CE7200" w:rsidTr="003B14CD">
        <w:trPr>
          <w:jc w:val="right"/>
        </w:trPr>
        <w:tc>
          <w:tcPr>
            <w:tcW w:w="2830" w:type="dxa"/>
            <w:shd w:val="clear" w:color="auto" w:fill="F7CAAC" w:themeFill="accent2" w:themeFillTint="66"/>
          </w:tcPr>
          <w:p w:rsidR="00CE7200" w:rsidRDefault="00CE7200">
            <w:r>
              <w:rPr>
                <w:rFonts w:hint="eastAsia"/>
              </w:rPr>
              <w:t>施設名称</w:t>
            </w:r>
          </w:p>
        </w:tc>
        <w:tc>
          <w:tcPr>
            <w:tcW w:w="5788" w:type="dxa"/>
          </w:tcPr>
          <w:p w:rsidR="00CE7200" w:rsidRDefault="00CE7200">
            <w:r>
              <w:rPr>
                <w:rFonts w:hint="eastAsia"/>
              </w:rPr>
              <w:t>定期巡回型アンジュカ初石</w:t>
            </w:r>
          </w:p>
        </w:tc>
      </w:tr>
      <w:tr w:rsidR="00CE7200" w:rsidTr="003B14CD">
        <w:trPr>
          <w:jc w:val="right"/>
        </w:trPr>
        <w:tc>
          <w:tcPr>
            <w:tcW w:w="2830" w:type="dxa"/>
            <w:shd w:val="clear" w:color="auto" w:fill="F7CAAC" w:themeFill="accent2" w:themeFillTint="66"/>
          </w:tcPr>
          <w:p w:rsidR="00CE7200" w:rsidRDefault="006F1F00">
            <w:r>
              <w:rPr>
                <w:rFonts w:hint="eastAsia"/>
              </w:rPr>
              <w:t>施設所在地</w:t>
            </w:r>
          </w:p>
        </w:tc>
        <w:tc>
          <w:tcPr>
            <w:tcW w:w="5788" w:type="dxa"/>
          </w:tcPr>
          <w:p w:rsidR="00CE7200" w:rsidRDefault="006F1F00">
            <w:r>
              <w:rPr>
                <w:rFonts w:hint="eastAsia"/>
              </w:rPr>
              <w:t>流山市東初石２－１７５</w:t>
            </w:r>
          </w:p>
        </w:tc>
      </w:tr>
      <w:tr w:rsidR="006F1F00" w:rsidTr="003B14CD">
        <w:trPr>
          <w:jc w:val="right"/>
        </w:trPr>
        <w:tc>
          <w:tcPr>
            <w:tcW w:w="2830" w:type="dxa"/>
            <w:shd w:val="clear" w:color="auto" w:fill="F7CAAC" w:themeFill="accent2" w:themeFillTint="66"/>
          </w:tcPr>
          <w:p w:rsidR="006F1F00" w:rsidRDefault="006F1F00">
            <w:r>
              <w:rPr>
                <w:rFonts w:hint="eastAsia"/>
              </w:rPr>
              <w:t>開設年月日</w:t>
            </w:r>
          </w:p>
        </w:tc>
        <w:tc>
          <w:tcPr>
            <w:tcW w:w="5788" w:type="dxa"/>
          </w:tcPr>
          <w:p w:rsidR="006F1F00" w:rsidRDefault="006F1F00">
            <w:r>
              <w:rPr>
                <w:rFonts w:hint="eastAsia"/>
              </w:rPr>
              <w:t>遅くとも平成３１年４月１日までに開設</w:t>
            </w:r>
          </w:p>
        </w:tc>
      </w:tr>
      <w:tr w:rsidR="006F1F00" w:rsidTr="003B14CD">
        <w:trPr>
          <w:jc w:val="right"/>
        </w:trPr>
        <w:tc>
          <w:tcPr>
            <w:tcW w:w="2830" w:type="dxa"/>
            <w:shd w:val="clear" w:color="auto" w:fill="F7CAAC" w:themeFill="accent2" w:themeFillTint="66"/>
          </w:tcPr>
          <w:p w:rsidR="006F1F00" w:rsidRDefault="006F1F00">
            <w:r>
              <w:rPr>
                <w:rFonts w:hint="eastAsia"/>
              </w:rPr>
              <w:t>補助予定額</w:t>
            </w:r>
          </w:p>
        </w:tc>
        <w:tc>
          <w:tcPr>
            <w:tcW w:w="5788" w:type="dxa"/>
          </w:tcPr>
          <w:p w:rsidR="006F1F00" w:rsidRDefault="006F1F00">
            <w:r>
              <w:rPr>
                <w:rFonts w:hint="eastAsia"/>
              </w:rPr>
              <w:t>10,300,000円</w:t>
            </w:r>
          </w:p>
        </w:tc>
      </w:tr>
    </w:tbl>
    <w:p w:rsidR="006B10F6" w:rsidRDefault="00C43D04">
      <w:r>
        <w:rPr>
          <w:rFonts w:hint="eastAsia"/>
        </w:rPr>
        <w:lastRenderedPageBreak/>
        <w:t>（５）事業者選定について</w:t>
      </w:r>
    </w:p>
    <w:p w:rsidR="00C43D04" w:rsidRPr="006367E5" w:rsidRDefault="00C43D04" w:rsidP="00C43D04">
      <w:pPr>
        <w:ind w:left="585" w:hangingChars="200" w:hanging="585"/>
      </w:pPr>
      <w:r>
        <w:rPr>
          <w:rFonts w:hint="eastAsia"/>
        </w:rPr>
        <w:t xml:space="preserve">　　　整備予定事業者の選定について、公募は実施しないものとする。その理由は以下のとおりである。</w:t>
      </w:r>
    </w:p>
    <w:p w:rsidR="00DA254E" w:rsidRPr="00DA254E" w:rsidRDefault="00DA254E" w:rsidP="00DA254E">
      <w:pPr>
        <w:ind w:left="1169" w:hangingChars="400" w:hanging="1169"/>
      </w:pPr>
      <w:r w:rsidRPr="00DA254E">
        <w:rPr>
          <w:rFonts w:hint="eastAsia"/>
        </w:rPr>
        <w:t xml:space="preserve">　</w:t>
      </w:r>
      <w:r>
        <w:rPr>
          <w:rFonts w:hint="eastAsia"/>
        </w:rPr>
        <w:t xml:space="preserve">　</w:t>
      </w:r>
      <w:r w:rsidRPr="00DA254E">
        <w:rPr>
          <w:rFonts w:hint="eastAsia"/>
        </w:rPr>
        <w:t xml:space="preserve">　・定期巡回・随時対応型訪問介護看護は運営・経営が困難なサービスであり、経営基盤が安定している事業者でなければ安定したサービス供給が難しいこと。</w:t>
      </w:r>
    </w:p>
    <w:p w:rsidR="00DA254E" w:rsidRPr="00DA254E" w:rsidRDefault="00DA254E" w:rsidP="00DA254E">
      <w:pPr>
        <w:ind w:left="1169" w:hangingChars="400" w:hanging="1169"/>
      </w:pPr>
      <w:r w:rsidRPr="00DA254E">
        <w:rPr>
          <w:rFonts w:hint="eastAsia"/>
        </w:rPr>
        <w:t xml:space="preserve">　</w:t>
      </w:r>
      <w:r>
        <w:rPr>
          <w:rFonts w:hint="eastAsia"/>
        </w:rPr>
        <w:t xml:space="preserve">　</w:t>
      </w:r>
      <w:r w:rsidRPr="00DA254E">
        <w:rPr>
          <w:rFonts w:hint="eastAsia"/>
        </w:rPr>
        <w:t xml:space="preserve">　・上記のことについて十分理解した上で、事業に参入する事業者を個別に声掛けをし、自事業者の体制で十分なサービス提供体制を築くことのできる事業者に整備をさせることとしたこと。</w:t>
      </w:r>
    </w:p>
    <w:p w:rsidR="00DA254E" w:rsidRPr="00DA254E" w:rsidRDefault="00DA254E" w:rsidP="00DA254E">
      <w:pPr>
        <w:ind w:left="1169" w:hangingChars="400" w:hanging="1169"/>
      </w:pPr>
      <w:r w:rsidRPr="00DA254E">
        <w:rPr>
          <w:rFonts w:hint="eastAsia"/>
        </w:rPr>
        <w:t xml:space="preserve">　</w:t>
      </w:r>
      <w:r>
        <w:rPr>
          <w:rFonts w:hint="eastAsia"/>
        </w:rPr>
        <w:t xml:space="preserve">　</w:t>
      </w:r>
      <w:r w:rsidRPr="00DA254E">
        <w:rPr>
          <w:rFonts w:hint="eastAsia"/>
        </w:rPr>
        <w:t xml:space="preserve">　</w:t>
      </w:r>
      <w:r w:rsidR="00892C08">
        <w:rPr>
          <w:rFonts w:hint="eastAsia"/>
        </w:rPr>
        <w:t>・支援計画</w:t>
      </w:r>
      <w:r>
        <w:rPr>
          <w:rFonts w:hint="eastAsia"/>
        </w:rPr>
        <w:t>に位置付けられている整備事業のため</w:t>
      </w:r>
      <w:r w:rsidR="00892C08">
        <w:rPr>
          <w:rFonts w:hint="eastAsia"/>
        </w:rPr>
        <w:t>、</w:t>
      </w:r>
      <w:r w:rsidRPr="00DA254E">
        <w:rPr>
          <w:rFonts w:hint="eastAsia"/>
        </w:rPr>
        <w:t>市補助金を交付することができるものであること。</w:t>
      </w:r>
    </w:p>
    <w:p w:rsidR="006367E5" w:rsidRDefault="00DA254E" w:rsidP="00892C08">
      <w:pPr>
        <w:ind w:left="1169" w:hangingChars="400" w:hanging="1169"/>
      </w:pPr>
      <w:r w:rsidRPr="00DA254E">
        <w:rPr>
          <w:rFonts w:hint="eastAsia"/>
        </w:rPr>
        <w:t xml:space="preserve">　</w:t>
      </w:r>
      <w:r>
        <w:rPr>
          <w:rFonts w:hint="eastAsia"/>
        </w:rPr>
        <w:t xml:space="preserve">　</w:t>
      </w:r>
      <w:r w:rsidRPr="00DA254E">
        <w:rPr>
          <w:rFonts w:hint="eastAsia"/>
        </w:rPr>
        <w:t xml:space="preserve">　・補助金の財源は国費であり、それは税金等といった公的な財源で構成されていることから、</w:t>
      </w:r>
      <w:r w:rsidR="007B2F95">
        <w:rPr>
          <w:rFonts w:hint="eastAsia"/>
        </w:rPr>
        <w:t>原則として、</w:t>
      </w:r>
      <w:r w:rsidRPr="00DA254E">
        <w:rPr>
          <w:rFonts w:hint="eastAsia"/>
        </w:rPr>
        <w:t>その使途は公平性を確保する必要があるが、公平性を確保するための手段は公募に限られず、上記理由等諸般の事情を考慮し、必要があると判断し補助金を交付するものとすること。</w:t>
      </w:r>
    </w:p>
    <w:p w:rsidR="00892C08" w:rsidRDefault="00892C08" w:rsidP="00892C08">
      <w:pPr>
        <w:ind w:left="1169" w:hangingChars="400" w:hanging="1169"/>
      </w:pPr>
    </w:p>
    <w:p w:rsidR="00892C08" w:rsidRDefault="00892C08" w:rsidP="00892C08">
      <w:pPr>
        <w:ind w:left="1169" w:hangingChars="400" w:hanging="1169"/>
      </w:pPr>
    </w:p>
    <w:p w:rsidR="00892C08" w:rsidRDefault="00892C08" w:rsidP="00892C08">
      <w:pPr>
        <w:ind w:left="1169" w:hangingChars="400" w:hanging="1169"/>
      </w:pPr>
    </w:p>
    <w:p w:rsidR="00892C08" w:rsidRPr="00892C08" w:rsidRDefault="00892C08" w:rsidP="00892C08">
      <w:pPr>
        <w:ind w:left="1169" w:hangingChars="400" w:hanging="1169"/>
      </w:pPr>
    </w:p>
    <w:sectPr w:rsidR="00892C08" w:rsidRPr="00892C08" w:rsidSect="007965AA">
      <w:headerReference w:type="default" r:id="rId6"/>
      <w:footerReference w:type="default" r:id="rId7"/>
      <w:pgSz w:w="11906" w:h="16838" w:code="9"/>
      <w:pgMar w:top="1418" w:right="1134" w:bottom="1418" w:left="1418" w:header="851" w:footer="992" w:gutter="0"/>
      <w:cols w:space="425"/>
      <w:docGrid w:type="linesAndChars" w:linePitch="424" w:charSpace="1071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F95" w:rsidRDefault="007B2F95" w:rsidP="007B2F95">
      <w:r>
        <w:separator/>
      </w:r>
    </w:p>
  </w:endnote>
  <w:endnote w:type="continuationSeparator" w:id="0">
    <w:p w:rsidR="007B2F95" w:rsidRDefault="007B2F95" w:rsidP="007B2F95">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4708453"/>
      <w:docPartObj>
        <w:docPartGallery w:val="Page Numbers (Bottom of Page)"/>
        <w:docPartUnique/>
      </w:docPartObj>
    </w:sdtPr>
    <w:sdtContent>
      <w:p w:rsidR="007B2F95" w:rsidRDefault="00E4502C">
        <w:pPr>
          <w:pStyle w:val="a6"/>
          <w:jc w:val="right"/>
        </w:pPr>
        <w:r>
          <w:fldChar w:fldCharType="begin"/>
        </w:r>
        <w:r w:rsidR="007B2F95">
          <w:instrText>PAGE   \* MERGEFORMAT</w:instrText>
        </w:r>
        <w:r>
          <w:fldChar w:fldCharType="separate"/>
        </w:r>
        <w:r w:rsidR="00D24B0D" w:rsidRPr="00D24B0D">
          <w:rPr>
            <w:noProof/>
            <w:lang w:val="ja-JP"/>
          </w:rPr>
          <w:t>1</w:t>
        </w:r>
        <w:r>
          <w:fldChar w:fldCharType="end"/>
        </w:r>
      </w:p>
    </w:sdtContent>
  </w:sdt>
  <w:p w:rsidR="007B2F95" w:rsidRDefault="007B2F9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F95" w:rsidRDefault="007B2F95" w:rsidP="007B2F95">
      <w:r>
        <w:separator/>
      </w:r>
    </w:p>
  </w:footnote>
  <w:footnote w:type="continuationSeparator" w:id="0">
    <w:p w:rsidR="007B2F95" w:rsidRDefault="007B2F95" w:rsidP="007B2F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E8" w:rsidRPr="001D39E8" w:rsidRDefault="001D39E8" w:rsidP="001D39E8">
    <w:pPr>
      <w:pStyle w:val="a4"/>
      <w:jc w:val="right"/>
      <w:rPr>
        <w:bdr w:val="single" w:sz="4" w:space="0" w:color="auto"/>
      </w:rPr>
    </w:pPr>
    <w:r w:rsidRPr="001D39E8">
      <w:rPr>
        <w:rFonts w:hint="eastAsia"/>
        <w:bdr w:val="single" w:sz="4" w:space="0" w:color="auto"/>
      </w:rPr>
      <w:t>資料２</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67E5"/>
    <w:rsid w:val="00114DB1"/>
    <w:rsid w:val="001439AC"/>
    <w:rsid w:val="001D39E8"/>
    <w:rsid w:val="001E35A2"/>
    <w:rsid w:val="002857D3"/>
    <w:rsid w:val="00297E12"/>
    <w:rsid w:val="003804A9"/>
    <w:rsid w:val="003808AA"/>
    <w:rsid w:val="003B14CD"/>
    <w:rsid w:val="00433923"/>
    <w:rsid w:val="004E1F35"/>
    <w:rsid w:val="0060043C"/>
    <w:rsid w:val="006367E5"/>
    <w:rsid w:val="00644E20"/>
    <w:rsid w:val="006B10F6"/>
    <w:rsid w:val="006F1F00"/>
    <w:rsid w:val="007965AA"/>
    <w:rsid w:val="007B2F95"/>
    <w:rsid w:val="00856ACD"/>
    <w:rsid w:val="008661D7"/>
    <w:rsid w:val="00892C08"/>
    <w:rsid w:val="00A43A21"/>
    <w:rsid w:val="00C43D04"/>
    <w:rsid w:val="00CE7200"/>
    <w:rsid w:val="00D24B0D"/>
    <w:rsid w:val="00DA254E"/>
    <w:rsid w:val="00E4502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67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B2F95"/>
    <w:pPr>
      <w:tabs>
        <w:tab w:val="center" w:pos="4252"/>
        <w:tab w:val="right" w:pos="8504"/>
      </w:tabs>
      <w:snapToGrid w:val="0"/>
    </w:pPr>
  </w:style>
  <w:style w:type="character" w:customStyle="1" w:styleId="a5">
    <w:name w:val="ヘッダー (文字)"/>
    <w:basedOn w:val="a0"/>
    <w:link w:val="a4"/>
    <w:uiPriority w:val="99"/>
    <w:rsid w:val="007B2F95"/>
  </w:style>
  <w:style w:type="paragraph" w:styleId="a6">
    <w:name w:val="footer"/>
    <w:basedOn w:val="a"/>
    <w:link w:val="a7"/>
    <w:uiPriority w:val="99"/>
    <w:unhideWhenUsed/>
    <w:rsid w:val="007B2F95"/>
    <w:pPr>
      <w:tabs>
        <w:tab w:val="center" w:pos="4252"/>
        <w:tab w:val="right" w:pos="8504"/>
      </w:tabs>
      <w:snapToGrid w:val="0"/>
    </w:pPr>
  </w:style>
  <w:style w:type="character" w:customStyle="1" w:styleId="a7">
    <w:name w:val="フッター (文字)"/>
    <w:basedOn w:val="a0"/>
    <w:link w:val="a6"/>
    <w:uiPriority w:val="99"/>
    <w:rsid w:val="007B2F9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藤原 一貴</dc:creator>
  <cp:lastModifiedBy>yamaguchi2564</cp:lastModifiedBy>
  <cp:revision>2</cp:revision>
  <cp:lastPrinted>2018-05-08T00:20:00Z</cp:lastPrinted>
  <dcterms:created xsi:type="dcterms:W3CDTF">2018-05-08T00:21:00Z</dcterms:created>
  <dcterms:modified xsi:type="dcterms:W3CDTF">2018-05-08T00:21:00Z</dcterms:modified>
</cp:coreProperties>
</file>