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C6D743" w14:textId="733DADD9" w:rsidR="002926E1" w:rsidRDefault="00CE3CF4" w:rsidP="000335F7">
      <w:pPr>
        <w:jc w:val="center"/>
      </w:pPr>
      <w:r>
        <w:rPr>
          <w:rFonts w:hint="eastAsia"/>
          <w:noProof/>
        </w:rPr>
        <mc:AlternateContent>
          <mc:Choice Requires="wps">
            <w:drawing>
              <wp:anchor distT="0" distB="0" distL="114300" distR="114300" simplePos="0" relativeHeight="251659264" behindDoc="0" locked="0" layoutInCell="1" allowOverlap="1" wp14:anchorId="20434323" wp14:editId="598AFF59">
                <wp:simplePos x="0" y="0"/>
                <wp:positionH relativeFrom="column">
                  <wp:posOffset>4587239</wp:posOffset>
                </wp:positionH>
                <wp:positionV relativeFrom="paragraph">
                  <wp:posOffset>-576580</wp:posOffset>
                </wp:positionV>
                <wp:extent cx="1095375" cy="36195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1095375" cy="361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43BAD93" w14:textId="20CD0E43" w:rsidR="00CE3CF4" w:rsidRDefault="00CE3CF4">
                            <w:pPr>
                              <w:rPr>
                                <w:rFonts w:hint="eastAsia"/>
                              </w:rPr>
                            </w:pPr>
                            <w:r>
                              <w:rPr>
                                <w:rFonts w:hint="eastAsia"/>
                              </w:rPr>
                              <w:t>資料３</w:t>
                            </w:r>
                            <w: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0434323" id="_x0000_t202" coordsize="21600,21600" o:spt="202" path="m,l,21600r21600,l21600,xe">
                <v:stroke joinstyle="miter"/>
                <v:path gradientshapeok="t" o:connecttype="rect"/>
              </v:shapetype>
              <v:shape id="テキスト ボックス 1" o:spid="_x0000_s1026" type="#_x0000_t202" style="position:absolute;left:0;text-align:left;margin-left:361.2pt;margin-top:-45.4pt;width:86.25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" fillcolor="white [3201]" strokeweight=".5pt">
                <v:textbox>
                  <w:txbxContent>
                    <w:p w14:paraId="643BAD93" w14:textId="20CD0E43" w:rsidR="00CE3CF4" w:rsidRDefault="00CE3CF4">
                      <w:pPr>
                        <w:rPr>
                          <w:rFonts w:hint="eastAsia"/>
                        </w:rPr>
                      </w:pPr>
                      <w:r>
                        <w:rPr>
                          <w:rFonts w:hint="eastAsia"/>
                        </w:rPr>
                        <w:t>資料３</w:t>
                      </w:r>
                      <w:r>
                        <w:t>－１</w:t>
                      </w:r>
                    </w:p>
                  </w:txbxContent>
                </v:textbox>
              </v:shape>
            </w:pict>
          </mc:Fallback>
        </mc:AlternateContent>
      </w:r>
      <w:r w:rsidR="000335F7">
        <w:rPr>
          <w:rFonts w:hint="eastAsia"/>
        </w:rPr>
        <w:t>流山市高齢者なんでも相談室（地域包括支援センター</w:t>
      </w:r>
      <w:bookmarkStart w:id="0" w:name="_GoBack"/>
      <w:bookmarkEnd w:id="0"/>
      <w:r w:rsidR="000335F7">
        <w:rPr>
          <w:rFonts w:hint="eastAsia"/>
        </w:rPr>
        <w:t>）の</w:t>
      </w:r>
      <w:r w:rsidR="00596EBE">
        <w:rPr>
          <w:rFonts w:hint="eastAsia"/>
        </w:rPr>
        <w:t>評価について</w:t>
      </w:r>
    </w:p>
    <w:p w14:paraId="793CF416" w14:textId="2BF12BF5" w:rsidR="00596EBE" w:rsidRDefault="00596EBE"/>
    <w:p w14:paraId="5E301DEF" w14:textId="64AF7719" w:rsidR="00350705" w:rsidRPr="00350705" w:rsidRDefault="00350705" w:rsidP="00350705">
      <w:pPr>
        <w:jc w:val="right"/>
        <w:rPr>
          <w:color w:val="FF0000"/>
        </w:rPr>
      </w:pPr>
    </w:p>
    <w:p w14:paraId="2212E9E4" w14:textId="77777777" w:rsidR="00350705" w:rsidRPr="000335F7" w:rsidRDefault="00350705"/>
    <w:p w14:paraId="326CEC86" w14:textId="77777777" w:rsidR="00596EBE" w:rsidRDefault="00596EBE">
      <w:r>
        <w:rPr>
          <w:rFonts w:hint="eastAsia"/>
        </w:rPr>
        <w:t>１．評価の</w:t>
      </w:r>
      <w:r w:rsidR="000478CA">
        <w:rPr>
          <w:rFonts w:hint="eastAsia"/>
        </w:rPr>
        <w:t>目的等</w:t>
      </w:r>
    </w:p>
    <w:p w14:paraId="17BAA653" w14:textId="77777777" w:rsidR="000478CA" w:rsidRDefault="000478CA">
      <w:r>
        <w:rPr>
          <w:rFonts w:hint="eastAsia"/>
        </w:rPr>
        <w:t>（１）目的</w:t>
      </w:r>
    </w:p>
    <w:p w14:paraId="6E8B893A" w14:textId="09E8715B" w:rsidR="000478CA" w:rsidRDefault="000335F7" w:rsidP="00350705">
      <w:pPr>
        <w:ind w:leftChars="100" w:left="275" w:firstLineChars="100" w:firstLine="275"/>
      </w:pPr>
      <w:r>
        <w:rPr>
          <w:rFonts w:hint="eastAsia"/>
        </w:rPr>
        <w:t>地域包括ケアシステムの深化に向けた取り組みを加速させることを目的として、</w:t>
      </w:r>
      <w:r w:rsidR="008C3E16">
        <w:rPr>
          <w:rFonts w:hint="eastAsia"/>
        </w:rPr>
        <w:t>組織・運営</w:t>
      </w:r>
      <w:r w:rsidR="000478CA">
        <w:rPr>
          <w:rFonts w:hint="eastAsia"/>
        </w:rPr>
        <w:t>体制及び業務の状況等を定期的に把握・評価し、その結果を踏まえて、事業の質の向上のため</w:t>
      </w:r>
      <w:r w:rsidR="008C3E16">
        <w:rPr>
          <w:rFonts w:hint="eastAsia"/>
        </w:rPr>
        <w:t>に</w:t>
      </w:r>
      <w:r w:rsidR="000478CA">
        <w:rPr>
          <w:rFonts w:hint="eastAsia"/>
        </w:rPr>
        <w:t>必要な改善を図</w:t>
      </w:r>
      <w:r>
        <w:rPr>
          <w:rFonts w:hint="eastAsia"/>
        </w:rPr>
        <w:t>ります</w:t>
      </w:r>
      <w:r w:rsidR="008C3E16">
        <w:rPr>
          <w:rFonts w:hint="eastAsia"/>
        </w:rPr>
        <w:t>。</w:t>
      </w:r>
    </w:p>
    <w:p w14:paraId="7A1C766B" w14:textId="77777777" w:rsidR="000478CA" w:rsidRDefault="008C3E16">
      <w:r>
        <w:rPr>
          <w:rFonts w:hint="eastAsia"/>
        </w:rPr>
        <w:t>（２）経緯</w:t>
      </w:r>
    </w:p>
    <w:p w14:paraId="30F7ECEB" w14:textId="77777777" w:rsidR="00596EBE" w:rsidRDefault="00596EBE" w:rsidP="00350705">
      <w:pPr>
        <w:ind w:leftChars="100" w:left="275" w:firstLineChars="100" w:firstLine="275"/>
      </w:pPr>
      <w:r>
        <w:rPr>
          <w:rFonts w:hint="eastAsia"/>
        </w:rPr>
        <w:t>平成３０年度施行の改正介護保険法</w:t>
      </w:r>
      <w:r w:rsidR="002501C9">
        <w:rPr>
          <w:rFonts w:hint="eastAsia"/>
        </w:rPr>
        <w:t>により、市町村や地域包括支援センターは、地域包括支援センターの事業について評価を行うとともに、必要な措置を講じなければならないとされ、これまで努力義務とされてきた評価が</w:t>
      </w:r>
      <w:r w:rsidR="000478CA">
        <w:rPr>
          <w:rFonts w:hint="eastAsia"/>
        </w:rPr>
        <w:t>義務化されました。</w:t>
      </w:r>
    </w:p>
    <w:p w14:paraId="3248CB90" w14:textId="1FC38AA7" w:rsidR="00EC3B62" w:rsidRDefault="008C3E16" w:rsidP="00350705">
      <w:pPr>
        <w:ind w:leftChars="100" w:left="275" w:firstLineChars="100" w:firstLine="275"/>
      </w:pPr>
      <w:r>
        <w:rPr>
          <w:rFonts w:hint="eastAsia"/>
        </w:rPr>
        <w:t>流山市では、</w:t>
      </w:r>
      <w:r w:rsidR="000335F7">
        <w:rPr>
          <w:rFonts w:hint="eastAsia"/>
        </w:rPr>
        <w:t>既に</w:t>
      </w:r>
      <w:r>
        <w:rPr>
          <w:rFonts w:hint="eastAsia"/>
        </w:rPr>
        <w:t>平成２５年度（評価期間：平成２４年度）から</w:t>
      </w:r>
      <w:r w:rsidR="000335F7">
        <w:rPr>
          <w:rFonts w:hint="eastAsia"/>
        </w:rPr>
        <w:t>市独自の評価指標を策定して</w:t>
      </w:r>
      <w:r w:rsidR="00EC3B62">
        <w:rPr>
          <w:rFonts w:hint="eastAsia"/>
        </w:rPr>
        <w:t>事業評価を行って</w:t>
      </w:r>
      <w:r w:rsidR="003903C5">
        <w:rPr>
          <w:rFonts w:hint="eastAsia"/>
        </w:rPr>
        <w:t>います</w:t>
      </w:r>
      <w:r w:rsidR="00EC3B62">
        <w:rPr>
          <w:rFonts w:hint="eastAsia"/>
        </w:rPr>
        <w:t>。平成３０年度</w:t>
      </w:r>
      <w:r w:rsidR="004D3EE2">
        <w:rPr>
          <w:rFonts w:hint="eastAsia"/>
        </w:rPr>
        <w:t>（評価期間：平成２９年度）</w:t>
      </w:r>
      <w:r w:rsidR="00EC3B62">
        <w:rPr>
          <w:rFonts w:hint="eastAsia"/>
        </w:rPr>
        <w:t>は、市が策定した</w:t>
      </w:r>
      <w:r w:rsidR="00395AEF">
        <w:rPr>
          <w:rFonts w:hint="eastAsia"/>
        </w:rPr>
        <w:t>評価指標（３５項目）に、</w:t>
      </w:r>
      <w:r w:rsidR="00EC3B62">
        <w:rPr>
          <w:rFonts w:hint="eastAsia"/>
        </w:rPr>
        <w:t>国が策定した全国統一の評価指標</w:t>
      </w:r>
      <w:r w:rsidR="0070720A">
        <w:rPr>
          <w:rFonts w:hint="eastAsia"/>
        </w:rPr>
        <w:t>（５５項目）を加えて、事業評価を行いました。</w:t>
      </w:r>
    </w:p>
    <w:p w14:paraId="2DB62523" w14:textId="77777777" w:rsidR="00596EBE" w:rsidRDefault="00596EBE"/>
    <w:p w14:paraId="3FBB70AE" w14:textId="77777777" w:rsidR="00596EBE" w:rsidRDefault="00596EBE">
      <w:r>
        <w:rPr>
          <w:rFonts w:hint="eastAsia"/>
        </w:rPr>
        <w:t>２．評価対象</w:t>
      </w:r>
    </w:p>
    <w:p w14:paraId="14DE8932" w14:textId="32E7D717" w:rsidR="00596EBE" w:rsidRDefault="000335F7" w:rsidP="004214BE">
      <w:pPr>
        <w:ind w:firstLineChars="100" w:firstLine="275"/>
      </w:pPr>
      <w:r>
        <w:rPr>
          <w:rFonts w:hint="eastAsia"/>
        </w:rPr>
        <w:t xml:space="preserve">流山市高齢者なんでも相談室（地域包括支援センター）　</w:t>
      </w:r>
      <w:r w:rsidR="00395AEF">
        <w:rPr>
          <w:rFonts w:hint="eastAsia"/>
        </w:rPr>
        <w:t>４か所</w:t>
      </w:r>
    </w:p>
    <w:p w14:paraId="38420FAB" w14:textId="77777777" w:rsidR="00596EBE" w:rsidRDefault="00596EBE"/>
    <w:p w14:paraId="595FD80E" w14:textId="77777777" w:rsidR="00596EBE" w:rsidRDefault="00596EBE">
      <w:r>
        <w:rPr>
          <w:rFonts w:hint="eastAsia"/>
        </w:rPr>
        <w:t>３．評価期間</w:t>
      </w:r>
    </w:p>
    <w:p w14:paraId="4CF06F1F" w14:textId="77777777" w:rsidR="00395AEF" w:rsidRDefault="00395AEF" w:rsidP="004214BE">
      <w:pPr>
        <w:ind w:firstLineChars="100" w:firstLine="275"/>
      </w:pPr>
      <w:r>
        <w:rPr>
          <w:rFonts w:hint="eastAsia"/>
        </w:rPr>
        <w:t>平成２９年４月１日から平成３０年３月３１日まで</w:t>
      </w:r>
    </w:p>
    <w:p w14:paraId="3EE3D087" w14:textId="77777777" w:rsidR="00596EBE" w:rsidRDefault="00596EBE"/>
    <w:p w14:paraId="44C3A3D5" w14:textId="77777777" w:rsidR="00596EBE" w:rsidRDefault="00596EBE">
      <w:r>
        <w:rPr>
          <w:rFonts w:hint="eastAsia"/>
        </w:rPr>
        <w:t>４．評価方法</w:t>
      </w:r>
    </w:p>
    <w:p w14:paraId="20710596" w14:textId="4F7D690A" w:rsidR="00E11126" w:rsidRDefault="00395AEF">
      <w:r>
        <w:rPr>
          <w:rFonts w:hint="eastAsia"/>
        </w:rPr>
        <w:t>（１）</w:t>
      </w:r>
      <w:r w:rsidR="000335F7">
        <w:rPr>
          <w:rFonts w:hint="eastAsia"/>
        </w:rPr>
        <w:t>高齢者なんでも相談室（地域包括支援センター）</w:t>
      </w:r>
      <w:r>
        <w:rPr>
          <w:rFonts w:hint="eastAsia"/>
        </w:rPr>
        <w:t>による自己評価</w:t>
      </w:r>
    </w:p>
    <w:p w14:paraId="2AF011DA" w14:textId="73B00E88" w:rsidR="00E11126" w:rsidRDefault="00C44D49" w:rsidP="000335F7">
      <w:pPr>
        <w:ind w:firstLineChars="200" w:firstLine="549"/>
      </w:pPr>
      <w:r>
        <w:rPr>
          <w:rFonts w:hint="eastAsia"/>
        </w:rPr>
        <w:t>事業</w:t>
      </w:r>
      <w:r w:rsidR="00E11126">
        <w:rPr>
          <w:rFonts w:hint="eastAsia"/>
        </w:rPr>
        <w:t>評価シートを用いて自己評価を行います。</w:t>
      </w:r>
    </w:p>
    <w:p w14:paraId="56E9A12D" w14:textId="77777777" w:rsidR="00395AEF" w:rsidRDefault="00395AEF">
      <w:r>
        <w:rPr>
          <w:rFonts w:hint="eastAsia"/>
        </w:rPr>
        <w:t>（２）利用者・介護支援専門員へのアンケート調査</w:t>
      </w:r>
    </w:p>
    <w:p w14:paraId="5BD9120A" w14:textId="685F4FED" w:rsidR="00E11126" w:rsidRDefault="000335F7" w:rsidP="000335F7">
      <w:pPr>
        <w:ind w:leftChars="100" w:left="275" w:firstLineChars="100" w:firstLine="275"/>
      </w:pPr>
      <w:r>
        <w:rPr>
          <w:rFonts w:hint="eastAsia"/>
        </w:rPr>
        <w:t>高齢者なんでも相談室（地域包括支援センター）</w:t>
      </w:r>
      <w:r w:rsidR="00E11126">
        <w:rPr>
          <w:rFonts w:hint="eastAsia"/>
        </w:rPr>
        <w:t>の窓口利用者と介</w:t>
      </w:r>
      <w:r w:rsidR="00E11126">
        <w:rPr>
          <w:rFonts w:hint="eastAsia"/>
        </w:rPr>
        <w:lastRenderedPageBreak/>
        <w:t>護支援専門員へアンケート調査を実施します。</w:t>
      </w:r>
    </w:p>
    <w:p w14:paraId="3195E98B" w14:textId="77777777" w:rsidR="00395AEF" w:rsidRDefault="00395AEF">
      <w:r>
        <w:rPr>
          <w:rFonts w:hint="eastAsia"/>
        </w:rPr>
        <w:t>（３）自己評価に基づくヒアリング</w:t>
      </w:r>
    </w:p>
    <w:p w14:paraId="5F2D4027" w14:textId="7013BB2B" w:rsidR="00E11126" w:rsidRDefault="00E11126" w:rsidP="000335F7">
      <w:pPr>
        <w:ind w:leftChars="100" w:left="275" w:firstLineChars="100" w:firstLine="275"/>
      </w:pPr>
      <w:r>
        <w:rPr>
          <w:rFonts w:hint="eastAsia"/>
        </w:rPr>
        <w:t>流山市地域包括支援センター運営協議会が選出した「評価委員」５名が、各</w:t>
      </w:r>
      <w:r w:rsidR="000335F7">
        <w:rPr>
          <w:rFonts w:hint="eastAsia"/>
        </w:rPr>
        <w:t>高齢者なんでも相談室（地域包括支援センター）</w:t>
      </w:r>
      <w:r>
        <w:rPr>
          <w:rFonts w:hint="eastAsia"/>
        </w:rPr>
        <w:t>に出向いてヒアリングを実施します。</w:t>
      </w:r>
    </w:p>
    <w:p w14:paraId="6602FD05" w14:textId="77777777" w:rsidR="00596EBE" w:rsidRDefault="00395AEF">
      <w:r>
        <w:rPr>
          <w:rFonts w:hint="eastAsia"/>
        </w:rPr>
        <w:t>（４）評価委員会</w:t>
      </w:r>
      <w:r w:rsidR="00F6213B">
        <w:rPr>
          <w:rFonts w:hint="eastAsia"/>
        </w:rPr>
        <w:t>における</w:t>
      </w:r>
      <w:r w:rsidR="00E11126">
        <w:rPr>
          <w:rFonts w:hint="eastAsia"/>
        </w:rPr>
        <w:t>評価</w:t>
      </w:r>
      <w:r w:rsidR="00F6213B">
        <w:rPr>
          <w:rFonts w:hint="eastAsia"/>
        </w:rPr>
        <w:t>のまとめ</w:t>
      </w:r>
    </w:p>
    <w:p w14:paraId="1BB19564" w14:textId="528DAC0B" w:rsidR="00E11126" w:rsidRDefault="000D303B" w:rsidP="000D303B">
      <w:pPr>
        <w:ind w:leftChars="100" w:left="275" w:firstLineChars="100" w:firstLine="275"/>
      </w:pPr>
      <w:r>
        <w:rPr>
          <w:rFonts w:hint="eastAsia"/>
        </w:rPr>
        <w:t>評価委員会にて、自己評価及びアンケート調査、ヒアリングの結果をもと</w:t>
      </w:r>
      <w:r w:rsidR="00E11126">
        <w:rPr>
          <w:rFonts w:hint="eastAsia"/>
        </w:rPr>
        <w:t>に</w:t>
      </w:r>
      <w:r w:rsidR="00F6213B">
        <w:rPr>
          <w:rFonts w:hint="eastAsia"/>
        </w:rPr>
        <w:t>、評価をまとめます。</w:t>
      </w:r>
    </w:p>
    <w:p w14:paraId="06BCD860" w14:textId="681C8128" w:rsidR="00F6213B" w:rsidRDefault="00F6213B" w:rsidP="000D303B">
      <w:pPr>
        <w:ind w:left="549" w:hangingChars="200" w:hanging="549"/>
      </w:pPr>
      <w:r>
        <w:rPr>
          <w:rFonts w:hint="eastAsia"/>
        </w:rPr>
        <w:t>（５）</w:t>
      </w:r>
      <w:r w:rsidR="000335F7">
        <w:rPr>
          <w:rFonts w:hint="eastAsia"/>
        </w:rPr>
        <w:t>高齢者なんでも相談室（地域包括支援センター）</w:t>
      </w:r>
      <w:r>
        <w:rPr>
          <w:rFonts w:hint="eastAsia"/>
        </w:rPr>
        <w:t>へのフィードバック</w:t>
      </w:r>
    </w:p>
    <w:p w14:paraId="15C59373" w14:textId="5CFB233E" w:rsidR="00F6213B" w:rsidRDefault="00F6213B" w:rsidP="000D303B">
      <w:pPr>
        <w:ind w:leftChars="100" w:left="275" w:firstLineChars="100" w:firstLine="275"/>
      </w:pPr>
      <w:r>
        <w:rPr>
          <w:rFonts w:hint="eastAsia"/>
        </w:rPr>
        <w:t>評価委員会による評価のまとめを、</w:t>
      </w:r>
      <w:r w:rsidR="000335F7">
        <w:rPr>
          <w:rFonts w:hint="eastAsia"/>
        </w:rPr>
        <w:t>高齢者なんでも相談室（地域包括支援センター）</w:t>
      </w:r>
      <w:r>
        <w:rPr>
          <w:rFonts w:hint="eastAsia"/>
        </w:rPr>
        <w:t>へフィードバックし、</w:t>
      </w:r>
      <w:r w:rsidR="000D303B">
        <w:rPr>
          <w:rFonts w:hint="eastAsia"/>
        </w:rPr>
        <w:t>同</w:t>
      </w:r>
      <w:r w:rsidR="000335F7">
        <w:rPr>
          <w:rFonts w:hint="eastAsia"/>
        </w:rPr>
        <w:t>相談室</w:t>
      </w:r>
      <w:r>
        <w:rPr>
          <w:rFonts w:hint="eastAsia"/>
        </w:rPr>
        <w:t>が事業の質の向上のために必要な改善</w:t>
      </w:r>
      <w:r w:rsidR="00F661AA">
        <w:rPr>
          <w:rFonts w:hint="eastAsia"/>
        </w:rPr>
        <w:t>方法を検討します</w:t>
      </w:r>
      <w:r>
        <w:rPr>
          <w:rFonts w:hint="eastAsia"/>
        </w:rPr>
        <w:t>。</w:t>
      </w:r>
    </w:p>
    <w:p w14:paraId="57B65B92" w14:textId="34A5CA94" w:rsidR="00395AEF" w:rsidRDefault="000D303B">
      <w:r>
        <w:rPr>
          <w:rFonts w:hint="eastAsia"/>
        </w:rPr>
        <w:t>（６</w:t>
      </w:r>
      <w:r w:rsidR="00395AEF">
        <w:rPr>
          <w:rFonts w:hint="eastAsia"/>
        </w:rPr>
        <w:t>）</w:t>
      </w:r>
      <w:r w:rsidR="00E11126">
        <w:rPr>
          <w:rFonts w:hint="eastAsia"/>
        </w:rPr>
        <w:t>流山市地域包括支援センター運営協議会での承認</w:t>
      </w:r>
    </w:p>
    <w:p w14:paraId="09E3E41B" w14:textId="0F9CAFF3" w:rsidR="00E11126" w:rsidRDefault="00F6213B" w:rsidP="000D303B">
      <w:pPr>
        <w:ind w:leftChars="100" w:left="275" w:firstLineChars="100" w:firstLine="275"/>
      </w:pPr>
      <w:r>
        <w:rPr>
          <w:rFonts w:hint="eastAsia"/>
        </w:rPr>
        <w:t>評価委員会による</w:t>
      </w:r>
      <w:r w:rsidR="00900C94">
        <w:rPr>
          <w:rFonts w:hint="eastAsia"/>
        </w:rPr>
        <w:t>「</w:t>
      </w:r>
      <w:r>
        <w:rPr>
          <w:rFonts w:hint="eastAsia"/>
        </w:rPr>
        <w:t>評価のまとめ</w:t>
      </w:r>
      <w:r w:rsidR="00900C94">
        <w:rPr>
          <w:rFonts w:hint="eastAsia"/>
        </w:rPr>
        <w:t>」</w:t>
      </w:r>
      <w:r>
        <w:rPr>
          <w:rFonts w:hint="eastAsia"/>
        </w:rPr>
        <w:t>と</w:t>
      </w:r>
      <w:r w:rsidR="000335F7">
        <w:rPr>
          <w:rFonts w:hint="eastAsia"/>
        </w:rPr>
        <w:t>高齢者なんでも相談室（地域包括支援センター）</w:t>
      </w:r>
      <w:r>
        <w:rPr>
          <w:rFonts w:hint="eastAsia"/>
        </w:rPr>
        <w:t>による</w:t>
      </w:r>
      <w:r w:rsidR="00900C94">
        <w:rPr>
          <w:rFonts w:hint="eastAsia"/>
        </w:rPr>
        <w:t>「</w:t>
      </w:r>
      <w:r>
        <w:rPr>
          <w:rFonts w:hint="eastAsia"/>
        </w:rPr>
        <w:t>改善案</w:t>
      </w:r>
      <w:r w:rsidR="00900C94">
        <w:rPr>
          <w:rFonts w:hint="eastAsia"/>
        </w:rPr>
        <w:t>」を、流山市地域包括支援センター運営協議会に報告して、承認を得ます。</w:t>
      </w:r>
    </w:p>
    <w:p w14:paraId="06B2A126" w14:textId="77777777" w:rsidR="00395AEF" w:rsidRDefault="00395AEF"/>
    <w:p w14:paraId="0DDCF145" w14:textId="170D05FE" w:rsidR="00596EBE" w:rsidRDefault="00596EBE">
      <w:r>
        <w:rPr>
          <w:rFonts w:hint="eastAsia"/>
        </w:rPr>
        <w:t>５．評価</w:t>
      </w:r>
      <w:r w:rsidR="00395AEF">
        <w:rPr>
          <w:rFonts w:hint="eastAsia"/>
        </w:rPr>
        <w:t>指標</w:t>
      </w:r>
      <w:r w:rsidR="000D303B">
        <w:rPr>
          <w:rFonts w:hint="eastAsia"/>
        </w:rPr>
        <w:t>等</w:t>
      </w:r>
    </w:p>
    <w:p w14:paraId="449CD846" w14:textId="0847A159" w:rsidR="000D303B" w:rsidRPr="00350705" w:rsidRDefault="000D303B">
      <w:r w:rsidRPr="00350705">
        <w:rPr>
          <w:rFonts w:hint="eastAsia"/>
        </w:rPr>
        <w:t>（１）評価指標</w:t>
      </w:r>
    </w:p>
    <w:p w14:paraId="70209BF6" w14:textId="0837B22D" w:rsidR="00373F5D" w:rsidRDefault="00373F5D" w:rsidP="00350705">
      <w:pPr>
        <w:ind w:leftChars="100" w:left="275" w:firstLineChars="100" w:firstLine="275"/>
      </w:pPr>
      <w:r w:rsidRPr="00350705">
        <w:rPr>
          <w:rFonts w:hint="eastAsia"/>
        </w:rPr>
        <w:t>別紙「</w:t>
      </w:r>
      <w:r w:rsidR="00350705" w:rsidRPr="00350705">
        <w:rPr>
          <w:rFonts w:hint="eastAsia"/>
        </w:rPr>
        <w:t>平</w:t>
      </w:r>
      <w:r w:rsidR="00C44D49">
        <w:rPr>
          <w:rFonts w:hint="eastAsia"/>
        </w:rPr>
        <w:t>成２９年度流山市高齢者なんでも相談室（地域包括支援センター）事業</w:t>
      </w:r>
      <w:r w:rsidR="00350705" w:rsidRPr="00350705">
        <w:rPr>
          <w:rFonts w:hint="eastAsia"/>
        </w:rPr>
        <w:t>評価シート</w:t>
      </w:r>
      <w:r w:rsidRPr="00350705">
        <w:rPr>
          <w:rFonts w:hint="eastAsia"/>
        </w:rPr>
        <w:t>」</w:t>
      </w:r>
      <w:r w:rsidR="000D303B" w:rsidRPr="00350705">
        <w:rPr>
          <w:rFonts w:hint="eastAsia"/>
        </w:rPr>
        <w:t>をご覧ください。</w:t>
      </w:r>
    </w:p>
    <w:p w14:paraId="5A004CED" w14:textId="602B9F02" w:rsidR="00350705" w:rsidRPr="00350705" w:rsidRDefault="00350705" w:rsidP="00350705">
      <w:pPr>
        <w:ind w:leftChars="100" w:left="275" w:firstLineChars="100" w:firstLine="275"/>
      </w:pPr>
      <w:r>
        <w:rPr>
          <w:rFonts w:hint="eastAsia"/>
        </w:rPr>
        <w:t>ただし、</w:t>
      </w:r>
      <w:r w:rsidRPr="00350705">
        <w:t>国３７（地域ケア会議の開催計画）、</w:t>
      </w:r>
      <w:r>
        <w:rPr>
          <w:rFonts w:hint="eastAsia"/>
        </w:rPr>
        <w:t>国</w:t>
      </w:r>
      <w:r>
        <w:t>４９（事業所選定の指針）</w:t>
      </w:r>
      <w:r>
        <w:rPr>
          <w:rFonts w:hint="eastAsia"/>
        </w:rPr>
        <w:t>は、</w:t>
      </w:r>
      <w:r w:rsidRPr="00350705">
        <w:t>市が</w:t>
      </w:r>
      <w:r>
        <w:rPr>
          <w:rFonts w:hint="eastAsia"/>
        </w:rPr>
        <w:t>高齢者なんでも相談室（地域包括支援センター）に</w:t>
      </w:r>
      <w:r w:rsidRPr="00350705">
        <w:t>示していない</w:t>
      </w:r>
      <w:r>
        <w:rPr>
          <w:rFonts w:hint="eastAsia"/>
        </w:rPr>
        <w:t>ため、同相談室の評価の対象とはしないものとします。</w:t>
      </w:r>
    </w:p>
    <w:tbl>
      <w:tblPr>
        <w:tblStyle w:val="a3"/>
        <w:tblW w:w="0" w:type="auto"/>
        <w:tblInd w:w="275" w:type="dxa"/>
        <w:tblLook w:val="04A0" w:firstRow="1" w:lastRow="0" w:firstColumn="1" w:lastColumn="0" w:noHBand="0" w:noVBand="1"/>
      </w:tblPr>
      <w:tblGrid>
        <w:gridCol w:w="3114"/>
        <w:gridCol w:w="1417"/>
      </w:tblGrid>
      <w:tr w:rsidR="00350705" w:rsidRPr="00350705" w14:paraId="2B5F2527" w14:textId="77777777" w:rsidTr="000D303B">
        <w:tc>
          <w:tcPr>
            <w:tcW w:w="3114" w:type="dxa"/>
          </w:tcPr>
          <w:p w14:paraId="2E0C198A" w14:textId="77777777" w:rsidR="004B3419" w:rsidRPr="00350705" w:rsidRDefault="004B3419" w:rsidP="004B3419">
            <w:pPr>
              <w:jc w:val="center"/>
            </w:pPr>
            <w:r w:rsidRPr="00350705">
              <w:rPr>
                <w:rFonts w:hint="eastAsia"/>
              </w:rPr>
              <w:t>市が策定した評価指標</w:t>
            </w:r>
          </w:p>
        </w:tc>
        <w:tc>
          <w:tcPr>
            <w:tcW w:w="1417" w:type="dxa"/>
          </w:tcPr>
          <w:p w14:paraId="213C8FA3" w14:textId="77777777" w:rsidR="004B3419" w:rsidRPr="00350705" w:rsidRDefault="004B3419">
            <w:r w:rsidRPr="00350705">
              <w:rPr>
                <w:rFonts w:hint="eastAsia"/>
              </w:rPr>
              <w:t>３５項目</w:t>
            </w:r>
          </w:p>
        </w:tc>
      </w:tr>
      <w:tr w:rsidR="00350705" w:rsidRPr="00350705" w14:paraId="7DC2E573" w14:textId="77777777" w:rsidTr="000D303B">
        <w:tc>
          <w:tcPr>
            <w:tcW w:w="3114" w:type="dxa"/>
          </w:tcPr>
          <w:p w14:paraId="7C2100D6" w14:textId="77777777" w:rsidR="004B3419" w:rsidRPr="00350705" w:rsidRDefault="004B3419" w:rsidP="004B3419">
            <w:pPr>
              <w:jc w:val="center"/>
            </w:pPr>
            <w:r w:rsidRPr="00350705">
              <w:rPr>
                <w:rFonts w:hint="eastAsia"/>
              </w:rPr>
              <w:t>国が策定した評価指標</w:t>
            </w:r>
          </w:p>
        </w:tc>
        <w:tc>
          <w:tcPr>
            <w:tcW w:w="1417" w:type="dxa"/>
          </w:tcPr>
          <w:p w14:paraId="192A1060" w14:textId="77777777" w:rsidR="004B3419" w:rsidRPr="00350705" w:rsidRDefault="004B3419">
            <w:r w:rsidRPr="00350705">
              <w:rPr>
                <w:rFonts w:hint="eastAsia"/>
              </w:rPr>
              <w:t>５５項目</w:t>
            </w:r>
          </w:p>
        </w:tc>
      </w:tr>
      <w:tr w:rsidR="00350705" w:rsidRPr="00350705" w14:paraId="7B9208AA" w14:textId="77777777" w:rsidTr="000D303B">
        <w:tc>
          <w:tcPr>
            <w:tcW w:w="3114" w:type="dxa"/>
          </w:tcPr>
          <w:p w14:paraId="38E95DEB" w14:textId="77777777" w:rsidR="004B3419" w:rsidRPr="00350705" w:rsidRDefault="004B3419" w:rsidP="004B3419">
            <w:pPr>
              <w:jc w:val="center"/>
            </w:pPr>
            <w:r w:rsidRPr="00350705">
              <w:rPr>
                <w:rFonts w:hint="eastAsia"/>
              </w:rPr>
              <w:t>合計</w:t>
            </w:r>
          </w:p>
        </w:tc>
        <w:tc>
          <w:tcPr>
            <w:tcW w:w="1417" w:type="dxa"/>
          </w:tcPr>
          <w:p w14:paraId="6BC4E4FF" w14:textId="77777777" w:rsidR="004B3419" w:rsidRPr="00350705" w:rsidRDefault="004B3419">
            <w:r w:rsidRPr="00350705">
              <w:rPr>
                <w:rFonts w:hint="eastAsia"/>
              </w:rPr>
              <w:t>９０項目</w:t>
            </w:r>
          </w:p>
        </w:tc>
      </w:tr>
    </w:tbl>
    <w:p w14:paraId="7C51E146" w14:textId="5CAC2CBA" w:rsidR="000D303B" w:rsidRPr="00350705" w:rsidRDefault="000D303B" w:rsidP="004B3419">
      <w:r>
        <w:rPr>
          <w:rFonts w:hint="eastAsia"/>
        </w:rPr>
        <w:t>（２）評価の段</w:t>
      </w:r>
      <w:r w:rsidRPr="00350705">
        <w:rPr>
          <w:rFonts w:hint="eastAsia"/>
        </w:rPr>
        <w:t>階</w:t>
      </w:r>
    </w:p>
    <w:p w14:paraId="2BC63230" w14:textId="47CC5534" w:rsidR="000D303B" w:rsidRPr="00350705" w:rsidRDefault="000D303B" w:rsidP="000D303B">
      <w:pPr>
        <w:ind w:leftChars="200" w:left="549"/>
      </w:pPr>
      <w:r w:rsidRPr="00350705">
        <w:rPr>
          <w:rFonts w:hint="eastAsia"/>
        </w:rPr>
        <w:t xml:space="preserve">①　</w:t>
      </w:r>
      <w:r w:rsidR="000335F7" w:rsidRPr="00350705">
        <w:rPr>
          <w:rFonts w:hint="eastAsia"/>
        </w:rPr>
        <w:t>高齢者なんでも相談室（地域包括支援センター）</w:t>
      </w:r>
    </w:p>
    <w:p w14:paraId="48AACAC8" w14:textId="4BA8CCF5" w:rsidR="000D303B" w:rsidRPr="00350705" w:rsidRDefault="000D303B" w:rsidP="000D303B">
      <w:pPr>
        <w:ind w:leftChars="200" w:left="549" w:firstLineChars="200" w:firstLine="549"/>
      </w:pPr>
      <w:r w:rsidRPr="00350705">
        <w:rPr>
          <w:rFonts w:hint="eastAsia"/>
        </w:rPr>
        <w:t>全</w:t>
      </w:r>
      <w:r w:rsidR="004B3419" w:rsidRPr="00350705">
        <w:rPr>
          <w:rFonts w:hint="eastAsia"/>
        </w:rPr>
        <w:t>９０</w:t>
      </w:r>
      <w:r w:rsidR="00F661AA" w:rsidRPr="00350705">
        <w:rPr>
          <w:rFonts w:hint="eastAsia"/>
        </w:rPr>
        <w:t>項目</w:t>
      </w:r>
      <w:r w:rsidR="004B3419" w:rsidRPr="00350705">
        <w:rPr>
          <w:rFonts w:hint="eastAsia"/>
        </w:rPr>
        <w:t>について</w:t>
      </w:r>
      <w:r w:rsidRPr="00350705">
        <w:rPr>
          <w:rFonts w:hint="eastAsia"/>
        </w:rPr>
        <w:t>、</w:t>
      </w:r>
      <w:r w:rsidR="00F661AA" w:rsidRPr="00350705">
        <w:rPr>
          <w:rFonts w:hint="eastAsia"/>
        </w:rPr>
        <w:t>「はい・いいえ」</w:t>
      </w:r>
      <w:r w:rsidR="004B3419" w:rsidRPr="00350705">
        <w:rPr>
          <w:rFonts w:hint="eastAsia"/>
        </w:rPr>
        <w:t>の２</w:t>
      </w:r>
      <w:r w:rsidRPr="00350705">
        <w:rPr>
          <w:rFonts w:hint="eastAsia"/>
        </w:rPr>
        <w:t>段階</w:t>
      </w:r>
      <w:r w:rsidR="004B3419" w:rsidRPr="00350705">
        <w:rPr>
          <w:rFonts w:hint="eastAsia"/>
        </w:rPr>
        <w:t>で評価</w:t>
      </w:r>
      <w:r w:rsidRPr="00350705">
        <w:rPr>
          <w:rFonts w:hint="eastAsia"/>
        </w:rPr>
        <w:t>します。</w:t>
      </w:r>
    </w:p>
    <w:p w14:paraId="4201D23A" w14:textId="77777777" w:rsidR="000D303B" w:rsidRPr="00350705" w:rsidRDefault="000D303B" w:rsidP="000D303B">
      <w:pPr>
        <w:ind w:leftChars="200" w:left="549"/>
      </w:pPr>
      <w:r w:rsidRPr="00350705">
        <w:rPr>
          <w:rFonts w:hint="eastAsia"/>
        </w:rPr>
        <w:t xml:space="preserve">②　</w:t>
      </w:r>
      <w:r w:rsidR="00F661AA" w:rsidRPr="00350705">
        <w:rPr>
          <w:rFonts w:hint="eastAsia"/>
        </w:rPr>
        <w:t>評価委員</w:t>
      </w:r>
      <w:r w:rsidRPr="00350705">
        <w:rPr>
          <w:rFonts w:hint="eastAsia"/>
        </w:rPr>
        <w:t>会</w:t>
      </w:r>
    </w:p>
    <w:p w14:paraId="2C634FAE" w14:textId="0DF2B2D7" w:rsidR="00596EBE" w:rsidRDefault="004B3419" w:rsidP="000D303B">
      <w:pPr>
        <w:ind w:leftChars="300" w:left="824" w:firstLineChars="100" w:firstLine="275"/>
      </w:pPr>
      <w:r>
        <w:rPr>
          <w:rFonts w:hint="eastAsia"/>
        </w:rPr>
        <w:lastRenderedPageBreak/>
        <w:t>全９０項目を分類した</w:t>
      </w:r>
      <w:r w:rsidR="00F661AA" w:rsidRPr="00F661AA">
        <w:rPr>
          <w:rFonts w:hint="eastAsia"/>
        </w:rPr>
        <w:t>１６項目について</w:t>
      </w:r>
      <w:r w:rsidR="000D303B">
        <w:rPr>
          <w:rFonts w:hint="eastAsia"/>
        </w:rPr>
        <w:t>、</w:t>
      </w:r>
      <w:r>
        <w:rPr>
          <w:rFonts w:hint="eastAsia"/>
        </w:rPr>
        <w:t>「◎優れている・○できている・△要改善・×至急改善が必要」の</w:t>
      </w:r>
      <w:r w:rsidR="00F661AA" w:rsidRPr="00F661AA">
        <w:rPr>
          <w:rFonts w:hint="eastAsia"/>
        </w:rPr>
        <w:t>４段階で評価</w:t>
      </w:r>
      <w:r>
        <w:rPr>
          <w:rFonts w:hint="eastAsia"/>
        </w:rPr>
        <w:t>します。</w:t>
      </w:r>
    </w:p>
    <w:p w14:paraId="78F48BAB" w14:textId="77777777" w:rsidR="00596EBE" w:rsidRDefault="00596EBE"/>
    <w:p w14:paraId="589F0792" w14:textId="77777777" w:rsidR="00596EBE" w:rsidRDefault="00596EBE">
      <w:r>
        <w:rPr>
          <w:rFonts w:hint="eastAsia"/>
        </w:rPr>
        <w:t>６．評価結果の公表</w:t>
      </w:r>
    </w:p>
    <w:p w14:paraId="67F24DF8" w14:textId="48C42490" w:rsidR="00EC3B62" w:rsidRDefault="00EC3B62" w:rsidP="004214BE">
      <w:pPr>
        <w:ind w:firstLineChars="100" w:firstLine="275"/>
      </w:pPr>
      <w:r>
        <w:rPr>
          <w:rFonts w:hint="eastAsia"/>
        </w:rPr>
        <w:t>運営の透明性を高めるとともに、</w:t>
      </w:r>
      <w:r w:rsidR="000335F7">
        <w:rPr>
          <w:rFonts w:hint="eastAsia"/>
        </w:rPr>
        <w:t>高齢者なんでも相談室（地域包括支援センター）</w:t>
      </w:r>
      <w:r>
        <w:rPr>
          <w:rFonts w:hint="eastAsia"/>
        </w:rPr>
        <w:t>の事業内容を</w:t>
      </w:r>
      <w:r w:rsidR="004D3EE2">
        <w:rPr>
          <w:rFonts w:hint="eastAsia"/>
        </w:rPr>
        <w:t>周知する</w:t>
      </w:r>
      <w:r w:rsidR="004214BE">
        <w:rPr>
          <w:rFonts w:hint="eastAsia"/>
        </w:rPr>
        <w:t>ため</w:t>
      </w:r>
      <w:r>
        <w:rPr>
          <w:rFonts w:hint="eastAsia"/>
        </w:rPr>
        <w:t>、</w:t>
      </w:r>
      <w:r w:rsidR="004D3EE2">
        <w:rPr>
          <w:rFonts w:hint="eastAsia"/>
        </w:rPr>
        <w:t>下記の方法で公表します。</w:t>
      </w:r>
    </w:p>
    <w:p w14:paraId="55A60C71" w14:textId="77777777" w:rsidR="004D3EE2" w:rsidRDefault="004D3EE2" w:rsidP="004D3EE2">
      <w:pPr>
        <w:pStyle w:val="a4"/>
        <w:numPr>
          <w:ilvl w:val="0"/>
          <w:numId w:val="1"/>
        </w:numPr>
        <w:ind w:leftChars="0"/>
      </w:pPr>
      <w:r>
        <w:rPr>
          <w:rFonts w:hint="eastAsia"/>
        </w:rPr>
        <w:t>流山市ホームページ</w:t>
      </w:r>
    </w:p>
    <w:p w14:paraId="5E3833B9" w14:textId="77777777" w:rsidR="004D3EE2" w:rsidRDefault="004D3EE2" w:rsidP="004D3EE2">
      <w:pPr>
        <w:pStyle w:val="a4"/>
        <w:numPr>
          <w:ilvl w:val="0"/>
          <w:numId w:val="1"/>
        </w:numPr>
        <w:ind w:leftChars="0"/>
      </w:pPr>
      <w:r>
        <w:rPr>
          <w:rFonts w:hint="eastAsia"/>
        </w:rPr>
        <w:t>流山市役所情報公開コーナー</w:t>
      </w:r>
    </w:p>
    <w:p w14:paraId="2D2536E5" w14:textId="77777777" w:rsidR="004D3EE2" w:rsidRDefault="004D3EE2" w:rsidP="004D3EE2">
      <w:pPr>
        <w:pStyle w:val="a4"/>
        <w:numPr>
          <w:ilvl w:val="0"/>
          <w:numId w:val="1"/>
        </w:numPr>
        <w:ind w:leftChars="0"/>
      </w:pPr>
      <w:r>
        <w:rPr>
          <w:rFonts w:hint="eastAsia"/>
        </w:rPr>
        <w:t>流山市役所高齢者支援課</w:t>
      </w:r>
    </w:p>
    <w:p w14:paraId="07B7BE3F" w14:textId="77777777" w:rsidR="004D3EE2" w:rsidRPr="00350705" w:rsidRDefault="004D3EE2" w:rsidP="004D3EE2">
      <w:pPr>
        <w:pStyle w:val="a4"/>
        <w:numPr>
          <w:ilvl w:val="0"/>
          <w:numId w:val="1"/>
        </w:numPr>
        <w:ind w:leftChars="0"/>
      </w:pPr>
      <w:r>
        <w:rPr>
          <w:rFonts w:hint="eastAsia"/>
        </w:rPr>
        <w:t>流山市高</w:t>
      </w:r>
      <w:r w:rsidRPr="00350705">
        <w:rPr>
          <w:rFonts w:hint="eastAsia"/>
        </w:rPr>
        <w:t>齢者なんでも相談室（地域包括支援センター）</w:t>
      </w:r>
    </w:p>
    <w:p w14:paraId="2F0A1C34" w14:textId="77777777" w:rsidR="004D3EE2" w:rsidRPr="00350705" w:rsidRDefault="004D3EE2"/>
    <w:p w14:paraId="31E8BBE7" w14:textId="77777777" w:rsidR="004D3EE2" w:rsidRPr="00350705" w:rsidRDefault="004D3EE2">
      <w:r w:rsidRPr="00350705">
        <w:rPr>
          <w:rFonts w:hint="eastAsia"/>
        </w:rPr>
        <w:t>７．評価結果</w:t>
      </w:r>
    </w:p>
    <w:p w14:paraId="487D4B8F" w14:textId="04D35695" w:rsidR="00485BAF" w:rsidRPr="00350705" w:rsidRDefault="00AB1F03">
      <w:r w:rsidRPr="00350705">
        <w:rPr>
          <w:rFonts w:hint="eastAsia"/>
        </w:rPr>
        <w:t>（１）各</w:t>
      </w:r>
      <w:r w:rsidR="004214BE" w:rsidRPr="00350705">
        <w:rPr>
          <w:rFonts w:hint="eastAsia"/>
        </w:rPr>
        <w:t>高齢者なんでも相談室（地域包括支援センター）</w:t>
      </w:r>
      <w:r w:rsidRPr="00350705">
        <w:rPr>
          <w:rFonts w:hint="eastAsia"/>
        </w:rPr>
        <w:t>の評価結果</w:t>
      </w:r>
    </w:p>
    <w:p w14:paraId="09C88119" w14:textId="363D767C" w:rsidR="00AB1F03" w:rsidRPr="00350705" w:rsidRDefault="00AB1F03" w:rsidP="00350705">
      <w:pPr>
        <w:ind w:leftChars="100" w:left="275" w:firstLineChars="100" w:firstLine="275"/>
      </w:pPr>
      <w:r w:rsidRPr="00350705">
        <w:rPr>
          <w:rFonts w:hint="eastAsia"/>
        </w:rPr>
        <w:t>別紙「</w:t>
      </w:r>
      <w:r w:rsidR="00350705" w:rsidRPr="00350705">
        <w:rPr>
          <w:rFonts w:hint="eastAsia"/>
        </w:rPr>
        <w:t>平成２９年度流山市高齢者なんでも相談室（地域包括支援センター）の事業評価</w:t>
      </w:r>
      <w:r w:rsidRPr="00350705">
        <w:rPr>
          <w:rFonts w:hint="eastAsia"/>
        </w:rPr>
        <w:t>」</w:t>
      </w:r>
      <w:r w:rsidR="004214BE" w:rsidRPr="00350705">
        <w:rPr>
          <w:rFonts w:hint="eastAsia"/>
        </w:rPr>
        <w:t>をご覧ください。</w:t>
      </w:r>
    </w:p>
    <w:p w14:paraId="6C0D4EE2" w14:textId="24D07EC4" w:rsidR="00AB1F03" w:rsidRDefault="00AB1F03">
      <w:r w:rsidRPr="00350705">
        <w:rPr>
          <w:rFonts w:hint="eastAsia"/>
        </w:rPr>
        <w:t>（２）流山市地域包括支援センター運営協議会の総評</w:t>
      </w:r>
    </w:p>
    <w:p w14:paraId="6D9BF154" w14:textId="1B407DEF" w:rsidR="00350705" w:rsidRPr="00350705" w:rsidRDefault="00350705">
      <w:r>
        <w:rPr>
          <w:rFonts w:hint="eastAsia"/>
        </w:rPr>
        <w:t xml:space="preserve">　（平成３０年度第３回</w:t>
      </w:r>
      <w:r w:rsidRPr="00350705">
        <w:rPr>
          <w:rFonts w:hint="eastAsia"/>
        </w:rPr>
        <w:t>流山市地域包括支援センター運営協議会</w:t>
      </w:r>
      <w:r>
        <w:rPr>
          <w:rFonts w:hint="eastAsia"/>
        </w:rPr>
        <w:t>より）</w:t>
      </w:r>
    </w:p>
    <w:tbl>
      <w:tblPr>
        <w:tblStyle w:val="a3"/>
        <w:tblW w:w="8234" w:type="dxa"/>
        <w:tblInd w:w="550" w:type="dxa"/>
        <w:tblLook w:val="04A0" w:firstRow="1" w:lastRow="0" w:firstColumn="1" w:lastColumn="0" w:noHBand="0" w:noVBand="1"/>
      </w:tblPr>
      <w:tblGrid>
        <w:gridCol w:w="8234"/>
      </w:tblGrid>
      <w:tr w:rsidR="00350705" w:rsidRPr="00350705" w14:paraId="01C88F71" w14:textId="77777777" w:rsidTr="00527999">
        <w:tc>
          <w:tcPr>
            <w:tcW w:w="8234" w:type="dxa"/>
          </w:tcPr>
          <w:p w14:paraId="559813C9" w14:textId="3FEBA845" w:rsidR="00143C56" w:rsidRPr="00350705" w:rsidRDefault="00143C56" w:rsidP="00143C56">
            <w:pPr>
              <w:ind w:firstLineChars="100" w:firstLine="275"/>
            </w:pPr>
            <w:r w:rsidRPr="00350705">
              <w:rPr>
                <w:rFonts w:hint="eastAsia"/>
              </w:rPr>
              <w:t>運営は適切に行われており、市内４</w:t>
            </w:r>
            <w:r w:rsidR="004214BE" w:rsidRPr="00350705">
              <w:rPr>
                <w:rFonts w:hint="eastAsia"/>
              </w:rPr>
              <w:t>か所、</w:t>
            </w:r>
            <w:r w:rsidRPr="00350705">
              <w:rPr>
                <w:rFonts w:hint="eastAsia"/>
              </w:rPr>
              <w:t>全てよく努力しています。今までは、流山市独自の指標を用いて評価してきましたが、今回初めて国の指標を用い、より客観的に課題を整理することができました。この評価を</w:t>
            </w:r>
            <w:r w:rsidR="004214BE" w:rsidRPr="00350705">
              <w:rPr>
                <w:rFonts w:hint="eastAsia"/>
              </w:rPr>
              <w:t>高齢者なんでも相談室（地域包括支援センター）</w:t>
            </w:r>
            <w:r w:rsidR="001D6F74" w:rsidRPr="00350705">
              <w:rPr>
                <w:rFonts w:hint="eastAsia"/>
              </w:rPr>
              <w:t>の</w:t>
            </w:r>
            <w:r w:rsidRPr="00350705">
              <w:rPr>
                <w:rFonts w:hint="eastAsia"/>
              </w:rPr>
              <w:t>自己評価に留めず、</w:t>
            </w:r>
            <w:r w:rsidR="004214BE" w:rsidRPr="00350705">
              <w:rPr>
                <w:rFonts w:hint="eastAsia"/>
              </w:rPr>
              <w:t>高齢者なんでも相談室（地域包括支援センター）</w:t>
            </w:r>
            <w:r w:rsidR="00C44D49">
              <w:rPr>
                <w:rFonts w:hint="eastAsia"/>
              </w:rPr>
              <w:t>と市</w:t>
            </w:r>
            <w:r w:rsidR="001D6F74" w:rsidRPr="00350705">
              <w:rPr>
                <w:rFonts w:hint="eastAsia"/>
              </w:rPr>
              <w:t>が</w:t>
            </w:r>
            <w:r w:rsidRPr="00350705">
              <w:rPr>
                <w:rFonts w:hint="eastAsia"/>
              </w:rPr>
              <w:t>互いに確認の機会として、連携を強化してください。</w:t>
            </w:r>
          </w:p>
          <w:p w14:paraId="463BDE36" w14:textId="4494FC6B" w:rsidR="00350705" w:rsidRPr="00350705" w:rsidRDefault="00143C56" w:rsidP="00350705">
            <w:pPr>
              <w:ind w:firstLineChars="100" w:firstLine="275"/>
            </w:pPr>
            <w:r w:rsidRPr="00350705">
              <w:rPr>
                <w:rFonts w:hint="eastAsia"/>
              </w:rPr>
              <w:t>具体的には、高齢者支援課は「地域ケア会議の開催計画（国３７）」について、介護支援課は「自立支援・重度化防止等に資するケアマネジメントの基本方針（国４６）」「セルフマネジメント推進のための支援の手法（国４８）」「事業所選定の指針（国４９）」「在宅医療・介護連携推進事業の相談窓口（国５３）」について、</w:t>
            </w:r>
            <w:r w:rsidR="004214BE" w:rsidRPr="00350705">
              <w:rPr>
                <w:rFonts w:hint="eastAsia"/>
              </w:rPr>
              <w:t>高齢者なんでも相談室（地域包括支援センター）</w:t>
            </w:r>
            <w:r w:rsidRPr="00350705">
              <w:rPr>
                <w:rFonts w:hint="eastAsia"/>
              </w:rPr>
              <w:t>へ方針等を示してください。また、</w:t>
            </w:r>
            <w:r w:rsidR="004214BE" w:rsidRPr="00350705">
              <w:rPr>
                <w:rFonts w:hint="eastAsia"/>
              </w:rPr>
              <w:t>高齢者なんでも相談室（地域包括支援センター）</w:t>
            </w:r>
            <w:r w:rsidRPr="00350705">
              <w:rPr>
                <w:rFonts w:hint="eastAsia"/>
              </w:rPr>
              <w:t>は、市から方針等が明確に示されていないと考える場合、市</w:t>
            </w:r>
            <w:r w:rsidRPr="00350705">
              <w:rPr>
                <w:rFonts w:hint="eastAsia"/>
              </w:rPr>
              <w:lastRenderedPageBreak/>
              <w:t>へ確認してください。</w:t>
            </w:r>
          </w:p>
        </w:tc>
      </w:tr>
    </w:tbl>
    <w:p w14:paraId="0633A304" w14:textId="77777777" w:rsidR="00143C56" w:rsidRDefault="00143C56" w:rsidP="00143C56"/>
    <w:p w14:paraId="06019671" w14:textId="55838601" w:rsidR="00F77329" w:rsidRDefault="004D3EE2" w:rsidP="00527999">
      <w:pPr>
        <w:ind w:left="275" w:hangingChars="100" w:hanging="275"/>
      </w:pPr>
      <w:r>
        <w:rPr>
          <w:rFonts w:hint="eastAsia"/>
        </w:rPr>
        <w:t>８．</w:t>
      </w:r>
      <w:r w:rsidR="00527999" w:rsidRPr="00195006">
        <w:rPr>
          <w:rFonts w:hint="eastAsia"/>
        </w:rPr>
        <w:t>流</w:t>
      </w:r>
      <w:r w:rsidR="00527999">
        <w:rPr>
          <w:rFonts w:hint="eastAsia"/>
        </w:rPr>
        <w:t>山市地域包括支援センター運営協議会が示す</w:t>
      </w:r>
      <w:r>
        <w:rPr>
          <w:rFonts w:hint="eastAsia"/>
        </w:rPr>
        <w:t>平成３１年度（評価期間：平成３０年度）の評価の方向性</w:t>
      </w:r>
    </w:p>
    <w:p w14:paraId="31B8C31C" w14:textId="63131BE1" w:rsidR="00383EE8" w:rsidRDefault="00383EE8" w:rsidP="00527999">
      <w:pPr>
        <w:ind w:left="275" w:hangingChars="100" w:hanging="275"/>
      </w:pPr>
      <w:r>
        <w:rPr>
          <w:rFonts w:hint="eastAsia"/>
        </w:rPr>
        <w:t xml:space="preserve">　（平成３０年度第３回</w:t>
      </w:r>
      <w:r w:rsidRPr="00350705">
        <w:rPr>
          <w:rFonts w:hint="eastAsia"/>
        </w:rPr>
        <w:t>流山市地域包括支援センター運営協議会</w:t>
      </w:r>
      <w:r>
        <w:rPr>
          <w:rFonts w:hint="eastAsia"/>
        </w:rPr>
        <w:t>より）</w:t>
      </w:r>
    </w:p>
    <w:tbl>
      <w:tblPr>
        <w:tblStyle w:val="a3"/>
        <w:tblW w:w="8269" w:type="dxa"/>
        <w:tblInd w:w="515" w:type="dxa"/>
        <w:tblLook w:val="04A0" w:firstRow="1" w:lastRow="0" w:firstColumn="1" w:lastColumn="0" w:noHBand="0" w:noVBand="1"/>
      </w:tblPr>
      <w:tblGrid>
        <w:gridCol w:w="8269"/>
      </w:tblGrid>
      <w:tr w:rsidR="00143C56" w14:paraId="71B03660" w14:textId="77777777" w:rsidTr="00527999">
        <w:tc>
          <w:tcPr>
            <w:tcW w:w="8269" w:type="dxa"/>
          </w:tcPr>
          <w:p w14:paraId="05F52A30" w14:textId="2C7CC7A5" w:rsidR="00143C56" w:rsidRDefault="00143C56" w:rsidP="00143C56">
            <w:pPr>
              <w:ind w:firstLineChars="100" w:firstLine="275"/>
            </w:pPr>
            <w:r>
              <w:rPr>
                <w:rFonts w:hint="eastAsia"/>
              </w:rPr>
              <w:t>高齢者支援計画第５期（平成２４年～２６年）から第６期（平成２７年～２９年）の６年に渡り、毎年度、</w:t>
            </w:r>
            <w:r w:rsidR="004214BE">
              <w:rPr>
                <w:rFonts w:hint="eastAsia"/>
              </w:rPr>
              <w:t>高齢者なんでも相談室（地域包括支援センター）</w:t>
            </w:r>
            <w:r>
              <w:rPr>
                <w:rFonts w:hint="eastAsia"/>
              </w:rPr>
              <w:t>の評価を行ってきました。これまでの評価指標については概ね達成できています。</w:t>
            </w:r>
          </w:p>
          <w:p w14:paraId="2960200D" w14:textId="427C50EA" w:rsidR="001D6F74" w:rsidRDefault="00143C56" w:rsidP="001D6F74">
            <w:pPr>
              <w:ind w:firstLineChars="100" w:firstLine="275"/>
            </w:pPr>
            <w:r>
              <w:rPr>
                <w:rFonts w:hint="eastAsia"/>
              </w:rPr>
              <w:t>今般、国が全国統一の評価指標を策定したことにより、</w:t>
            </w:r>
            <w:r w:rsidR="001D6F74">
              <w:rPr>
                <w:rFonts w:hint="eastAsia"/>
              </w:rPr>
              <w:t>今後は、</w:t>
            </w:r>
            <w:r>
              <w:rPr>
                <w:rFonts w:hint="eastAsia"/>
              </w:rPr>
              <w:t>国平均や県平均との比較が可能となり、市内</w:t>
            </w:r>
            <w:r w:rsidR="004214BE">
              <w:rPr>
                <w:rFonts w:hint="eastAsia"/>
              </w:rPr>
              <w:t>地域包括支援</w:t>
            </w:r>
            <w:r>
              <w:rPr>
                <w:rFonts w:hint="eastAsia"/>
              </w:rPr>
              <w:t>センターの強みと弱みを確認しやすくなりま</w:t>
            </w:r>
            <w:r w:rsidR="001D6F74">
              <w:rPr>
                <w:rFonts w:hint="eastAsia"/>
              </w:rPr>
              <w:t>す</w:t>
            </w:r>
            <w:r>
              <w:rPr>
                <w:rFonts w:hint="eastAsia"/>
              </w:rPr>
              <w:t>。</w:t>
            </w:r>
            <w:r w:rsidR="001D6F74">
              <w:rPr>
                <w:rFonts w:hint="eastAsia"/>
              </w:rPr>
              <w:t>ただし、地域の実情によってセンターに求められることも実施状況も異なるため、単純な比較をすることなく十分に注意して活用してください。</w:t>
            </w:r>
          </w:p>
          <w:p w14:paraId="67BA5087" w14:textId="506C641E" w:rsidR="00350705" w:rsidRDefault="00143C56" w:rsidP="00383EE8">
            <w:pPr>
              <w:ind w:firstLineChars="100" w:firstLine="275"/>
            </w:pPr>
            <w:r>
              <w:rPr>
                <w:rFonts w:hint="eastAsia"/>
              </w:rPr>
              <w:t>さらに、国は、市が自己評価する指標も策定し、そのうち約６割はセンターの自己評価指標と対応関係にあります。対応関係にある評価指標のギャップを市とセンターが互いに確認し、そのギャップの解消に努めることが重要であると考えます。</w:t>
            </w:r>
          </w:p>
        </w:tc>
      </w:tr>
    </w:tbl>
    <w:p w14:paraId="1022F59E" w14:textId="1E4907B5" w:rsidR="0030023B" w:rsidRDefault="0030023B" w:rsidP="001D6F74"/>
    <w:p w14:paraId="72B95E9A" w14:textId="3AC402B8" w:rsidR="00383EE8" w:rsidRDefault="00383EE8" w:rsidP="001D6F74">
      <w:r>
        <w:rPr>
          <w:rFonts w:hint="eastAsia"/>
        </w:rPr>
        <w:t>９．別紙</w:t>
      </w:r>
    </w:p>
    <w:tbl>
      <w:tblPr>
        <w:tblStyle w:val="a3"/>
        <w:tblW w:w="8364" w:type="dxa"/>
        <w:tblInd w:w="562" w:type="dxa"/>
        <w:tblLook w:val="04A0" w:firstRow="1" w:lastRow="0" w:firstColumn="1" w:lastColumn="0" w:noHBand="0" w:noVBand="1"/>
      </w:tblPr>
      <w:tblGrid>
        <w:gridCol w:w="6804"/>
        <w:gridCol w:w="1560"/>
      </w:tblGrid>
      <w:tr w:rsidR="00383EE8" w:rsidRPr="00C65C17" w14:paraId="70829D91" w14:textId="77777777" w:rsidTr="00C65C17">
        <w:tc>
          <w:tcPr>
            <w:tcW w:w="6804" w:type="dxa"/>
            <w:shd w:val="clear" w:color="auto" w:fill="D9D9D9" w:themeFill="background1" w:themeFillShade="D9"/>
          </w:tcPr>
          <w:p w14:paraId="5A3E1E59" w14:textId="0ADEE008" w:rsidR="00383EE8" w:rsidRPr="00C65C17" w:rsidRDefault="00383EE8" w:rsidP="00383EE8">
            <w:pPr>
              <w:jc w:val="center"/>
              <w:rPr>
                <w:rFonts w:ascii="ＭＳ Ｐ明朝" w:eastAsia="ＭＳ Ｐ明朝" w:hAnsi="ＭＳ Ｐ明朝"/>
              </w:rPr>
            </w:pPr>
            <w:r w:rsidRPr="00C65C17">
              <w:rPr>
                <w:rFonts w:ascii="ＭＳ Ｐ明朝" w:eastAsia="ＭＳ Ｐ明朝" w:hAnsi="ＭＳ Ｐ明朝" w:hint="eastAsia"/>
              </w:rPr>
              <w:t>別紙の内容</w:t>
            </w:r>
          </w:p>
        </w:tc>
        <w:tc>
          <w:tcPr>
            <w:tcW w:w="1560" w:type="dxa"/>
            <w:shd w:val="clear" w:color="auto" w:fill="D9D9D9" w:themeFill="background1" w:themeFillShade="D9"/>
          </w:tcPr>
          <w:p w14:paraId="1C1F1C05" w14:textId="0AEB8214" w:rsidR="00383EE8" w:rsidRPr="00C65C17" w:rsidRDefault="00383EE8" w:rsidP="00383EE8">
            <w:pPr>
              <w:jc w:val="center"/>
              <w:rPr>
                <w:rFonts w:ascii="ＭＳ Ｐ明朝" w:eastAsia="ＭＳ Ｐ明朝" w:hAnsi="ＭＳ Ｐ明朝"/>
              </w:rPr>
            </w:pPr>
            <w:r w:rsidRPr="00C65C17">
              <w:rPr>
                <w:rFonts w:ascii="ＭＳ Ｐ明朝" w:eastAsia="ＭＳ Ｐ明朝" w:hAnsi="ＭＳ Ｐ明朝" w:hint="eastAsia"/>
              </w:rPr>
              <w:t>ページ</w:t>
            </w:r>
          </w:p>
        </w:tc>
      </w:tr>
      <w:tr w:rsidR="00383EE8" w:rsidRPr="00C65C17" w14:paraId="0E82FF19" w14:textId="77777777" w:rsidTr="00C65C17">
        <w:tc>
          <w:tcPr>
            <w:tcW w:w="6804" w:type="dxa"/>
          </w:tcPr>
          <w:p w14:paraId="44D2AEC0" w14:textId="25B421A4" w:rsidR="00383EE8" w:rsidRPr="00C65C17" w:rsidRDefault="00016C5F" w:rsidP="00531F5D">
            <w:pPr>
              <w:jc w:val="left"/>
              <w:rPr>
                <w:rFonts w:ascii="ＭＳ Ｐ明朝" w:eastAsia="ＭＳ Ｐ明朝" w:hAnsi="ＭＳ Ｐ明朝"/>
              </w:rPr>
            </w:pPr>
            <w:r w:rsidRPr="00C65C17">
              <w:rPr>
                <w:rFonts w:ascii="ＭＳ Ｐ明朝" w:eastAsia="ＭＳ Ｐ明朝" w:hAnsi="ＭＳ Ｐ明朝" w:hint="eastAsia"/>
              </w:rPr>
              <w:t>（１）事業</w:t>
            </w:r>
            <w:r w:rsidR="00383EE8" w:rsidRPr="00C65C17">
              <w:rPr>
                <w:rFonts w:ascii="ＭＳ Ｐ明朝" w:eastAsia="ＭＳ Ｐ明朝" w:hAnsi="ＭＳ Ｐ明朝" w:hint="eastAsia"/>
              </w:rPr>
              <w:t>評価シート</w:t>
            </w:r>
          </w:p>
        </w:tc>
        <w:tc>
          <w:tcPr>
            <w:tcW w:w="1560" w:type="dxa"/>
          </w:tcPr>
          <w:p w14:paraId="6186E16D" w14:textId="51A08D7F" w:rsidR="00383EE8" w:rsidRPr="00C65C17" w:rsidRDefault="00C94447" w:rsidP="00383EE8">
            <w:pPr>
              <w:jc w:val="center"/>
              <w:rPr>
                <w:rFonts w:ascii="ＭＳ Ｐ明朝" w:eastAsia="ＭＳ Ｐ明朝" w:hAnsi="ＭＳ Ｐ明朝"/>
                <w:szCs w:val="24"/>
              </w:rPr>
            </w:pPr>
            <w:r w:rsidRPr="00C65C17">
              <w:rPr>
                <w:rFonts w:ascii="ＭＳ Ｐ明朝" w:eastAsia="ＭＳ Ｐ明朝" w:hAnsi="ＭＳ Ｐ明朝" w:hint="eastAsia"/>
                <w:szCs w:val="24"/>
              </w:rPr>
              <w:t>５～７</w:t>
            </w:r>
          </w:p>
        </w:tc>
      </w:tr>
      <w:tr w:rsidR="00383EE8" w:rsidRPr="00C65C17" w14:paraId="18259B46" w14:textId="77777777" w:rsidTr="00C65C17">
        <w:tc>
          <w:tcPr>
            <w:tcW w:w="6804" w:type="dxa"/>
          </w:tcPr>
          <w:p w14:paraId="5DE3B4E4" w14:textId="65D0F7A0" w:rsidR="00383EE8" w:rsidRPr="00C65C17" w:rsidRDefault="00016C5F" w:rsidP="00531F5D">
            <w:pPr>
              <w:jc w:val="left"/>
              <w:rPr>
                <w:rFonts w:ascii="ＭＳ Ｐ明朝" w:eastAsia="ＭＳ Ｐ明朝" w:hAnsi="ＭＳ Ｐ明朝"/>
              </w:rPr>
            </w:pPr>
            <w:r w:rsidRPr="00C65C17">
              <w:rPr>
                <w:rFonts w:ascii="ＭＳ Ｐ明朝" w:eastAsia="ＭＳ Ｐ明朝" w:hAnsi="ＭＳ Ｐ明朝" w:hint="eastAsia"/>
              </w:rPr>
              <w:t>（２）</w:t>
            </w:r>
            <w:r w:rsidR="00383EE8" w:rsidRPr="00C65C17">
              <w:rPr>
                <w:rFonts w:ascii="ＭＳ Ｐ明朝" w:eastAsia="ＭＳ Ｐ明朝" w:hAnsi="ＭＳ Ｐ明朝" w:hint="eastAsia"/>
              </w:rPr>
              <w:t>事業評価</w:t>
            </w:r>
            <w:r w:rsidRPr="00C65C17">
              <w:rPr>
                <w:rFonts w:ascii="ＭＳ Ｐ明朝" w:eastAsia="ＭＳ Ｐ明朝" w:hAnsi="ＭＳ Ｐ明朝" w:hint="eastAsia"/>
              </w:rPr>
              <w:t>一覧</w:t>
            </w:r>
          </w:p>
        </w:tc>
        <w:tc>
          <w:tcPr>
            <w:tcW w:w="1560" w:type="dxa"/>
          </w:tcPr>
          <w:p w14:paraId="039F7A5B" w14:textId="19E1A36D" w:rsidR="00383EE8" w:rsidRPr="00C65C17" w:rsidRDefault="00280B07" w:rsidP="00383EE8">
            <w:pPr>
              <w:jc w:val="center"/>
              <w:rPr>
                <w:rFonts w:ascii="ＭＳ Ｐ明朝" w:eastAsia="ＭＳ Ｐ明朝" w:hAnsi="ＭＳ Ｐ明朝"/>
                <w:szCs w:val="24"/>
              </w:rPr>
            </w:pPr>
            <w:r w:rsidRPr="00C65C17">
              <w:rPr>
                <w:rFonts w:ascii="ＭＳ Ｐ明朝" w:eastAsia="ＭＳ Ｐ明朝" w:hAnsi="ＭＳ Ｐ明朝" w:hint="eastAsia"/>
                <w:szCs w:val="24"/>
              </w:rPr>
              <w:t>８～１５</w:t>
            </w:r>
          </w:p>
        </w:tc>
      </w:tr>
      <w:tr w:rsidR="00383EE8" w:rsidRPr="00C65C17" w14:paraId="47BC1A63" w14:textId="77777777" w:rsidTr="00C65C17">
        <w:tc>
          <w:tcPr>
            <w:tcW w:w="6804" w:type="dxa"/>
          </w:tcPr>
          <w:p w14:paraId="75C29854" w14:textId="323CB809" w:rsidR="00383EE8" w:rsidRPr="00C65C17" w:rsidRDefault="00016C5F" w:rsidP="00531F5D">
            <w:pPr>
              <w:jc w:val="left"/>
              <w:rPr>
                <w:rFonts w:ascii="ＭＳ Ｐ明朝" w:eastAsia="ＭＳ Ｐ明朝" w:hAnsi="ＭＳ Ｐ明朝"/>
              </w:rPr>
            </w:pPr>
            <w:r w:rsidRPr="00C65C17">
              <w:rPr>
                <w:rFonts w:ascii="ＭＳ Ｐ明朝" w:eastAsia="ＭＳ Ｐ明朝" w:hAnsi="ＭＳ Ｐ明朝" w:hint="eastAsia"/>
              </w:rPr>
              <w:t>（３）</w:t>
            </w:r>
            <w:r w:rsidR="00383EE8" w:rsidRPr="00C65C17">
              <w:rPr>
                <w:rFonts w:ascii="ＭＳ Ｐ明朝" w:eastAsia="ＭＳ Ｐ明朝" w:hAnsi="ＭＳ Ｐ明朝" w:hint="eastAsia"/>
              </w:rPr>
              <w:t>参考資料</w:t>
            </w:r>
            <w:r w:rsidRPr="00C65C17">
              <w:rPr>
                <w:rFonts w:ascii="ＭＳ Ｐ明朝" w:eastAsia="ＭＳ Ｐ明朝" w:hAnsi="ＭＳ Ｐ明朝" w:hint="eastAsia"/>
              </w:rPr>
              <w:t>１</w:t>
            </w:r>
            <w:r w:rsidR="00383EE8" w:rsidRPr="00C65C17">
              <w:rPr>
                <w:rFonts w:ascii="ＭＳ Ｐ明朝" w:eastAsia="ＭＳ Ｐ明朝" w:hAnsi="ＭＳ Ｐ明朝" w:hint="eastAsia"/>
              </w:rPr>
              <w:t>（基本情報・重点目標）</w:t>
            </w:r>
          </w:p>
        </w:tc>
        <w:tc>
          <w:tcPr>
            <w:tcW w:w="1560" w:type="dxa"/>
          </w:tcPr>
          <w:p w14:paraId="455ACECB" w14:textId="204D69DC" w:rsidR="00383EE8" w:rsidRPr="00C65C17" w:rsidRDefault="00383EE8" w:rsidP="00383EE8">
            <w:pPr>
              <w:jc w:val="center"/>
              <w:rPr>
                <w:rFonts w:ascii="ＭＳ Ｐ明朝" w:eastAsia="ＭＳ Ｐ明朝" w:hAnsi="ＭＳ Ｐ明朝"/>
                <w:szCs w:val="24"/>
              </w:rPr>
            </w:pPr>
          </w:p>
        </w:tc>
      </w:tr>
      <w:tr w:rsidR="00383EE8" w:rsidRPr="00C65C17" w14:paraId="4243F249" w14:textId="77777777" w:rsidTr="00C65C17">
        <w:tc>
          <w:tcPr>
            <w:tcW w:w="6804" w:type="dxa"/>
          </w:tcPr>
          <w:p w14:paraId="164D1D3C" w14:textId="246A210E" w:rsidR="00383EE8" w:rsidRPr="00C65C17" w:rsidRDefault="00383EE8" w:rsidP="00531F5D">
            <w:pPr>
              <w:pStyle w:val="a4"/>
              <w:numPr>
                <w:ilvl w:val="0"/>
                <w:numId w:val="2"/>
              </w:numPr>
              <w:ind w:leftChars="0" w:left="319" w:hanging="283"/>
              <w:jc w:val="left"/>
              <w:rPr>
                <w:rFonts w:ascii="ＭＳ Ｐ明朝" w:eastAsia="ＭＳ Ｐ明朝" w:hAnsi="ＭＳ Ｐ明朝"/>
              </w:rPr>
            </w:pPr>
            <w:r w:rsidRPr="00C65C17">
              <w:rPr>
                <w:rFonts w:ascii="ＭＳ Ｐ明朝" w:eastAsia="ＭＳ Ｐ明朝" w:hAnsi="ＭＳ Ｐ明朝" w:hint="eastAsia"/>
              </w:rPr>
              <w:t>北部高齢者なんでも相談室（地域包括支援センター）</w:t>
            </w:r>
          </w:p>
        </w:tc>
        <w:tc>
          <w:tcPr>
            <w:tcW w:w="1560" w:type="dxa"/>
          </w:tcPr>
          <w:p w14:paraId="27675566" w14:textId="4C674D16" w:rsidR="00383EE8" w:rsidRPr="00C65C17" w:rsidRDefault="00C65C17" w:rsidP="00383EE8">
            <w:pPr>
              <w:jc w:val="center"/>
              <w:rPr>
                <w:rFonts w:ascii="ＭＳ Ｐ明朝" w:eastAsia="ＭＳ Ｐ明朝" w:hAnsi="ＭＳ Ｐ明朝"/>
                <w:szCs w:val="24"/>
              </w:rPr>
            </w:pPr>
            <w:r w:rsidRPr="00C65C17">
              <w:rPr>
                <w:rFonts w:ascii="ＭＳ Ｐ明朝" w:eastAsia="ＭＳ Ｐ明朝" w:hAnsi="ＭＳ Ｐ明朝" w:hint="eastAsia"/>
                <w:szCs w:val="24"/>
              </w:rPr>
              <w:t>１</w:t>
            </w:r>
            <w:r w:rsidR="0048461C">
              <w:rPr>
                <w:rFonts w:ascii="ＭＳ Ｐ明朝" w:eastAsia="ＭＳ Ｐ明朝" w:hAnsi="ＭＳ Ｐ明朝" w:hint="eastAsia"/>
                <w:szCs w:val="24"/>
              </w:rPr>
              <w:t>６</w:t>
            </w:r>
            <w:r w:rsidRPr="00C65C17">
              <w:rPr>
                <w:rFonts w:ascii="ＭＳ Ｐ明朝" w:eastAsia="ＭＳ Ｐ明朝" w:hAnsi="ＭＳ Ｐ明朝" w:hint="eastAsia"/>
                <w:szCs w:val="24"/>
              </w:rPr>
              <w:t>～１</w:t>
            </w:r>
            <w:r w:rsidR="0048461C">
              <w:rPr>
                <w:rFonts w:ascii="ＭＳ Ｐ明朝" w:eastAsia="ＭＳ Ｐ明朝" w:hAnsi="ＭＳ Ｐ明朝" w:hint="eastAsia"/>
                <w:szCs w:val="24"/>
              </w:rPr>
              <w:t>７</w:t>
            </w:r>
          </w:p>
        </w:tc>
      </w:tr>
      <w:tr w:rsidR="00383EE8" w:rsidRPr="00C65C17" w14:paraId="2F3D976D" w14:textId="77777777" w:rsidTr="00C65C17">
        <w:tc>
          <w:tcPr>
            <w:tcW w:w="6804" w:type="dxa"/>
          </w:tcPr>
          <w:p w14:paraId="43B2B841" w14:textId="17212ACF" w:rsidR="00383EE8" w:rsidRPr="00C65C17" w:rsidRDefault="00383EE8" w:rsidP="00531F5D">
            <w:pPr>
              <w:pStyle w:val="a4"/>
              <w:numPr>
                <w:ilvl w:val="0"/>
                <w:numId w:val="2"/>
              </w:numPr>
              <w:ind w:leftChars="0" w:left="319" w:hanging="283"/>
              <w:jc w:val="left"/>
              <w:rPr>
                <w:rFonts w:ascii="ＭＳ Ｐ明朝" w:eastAsia="ＭＳ Ｐ明朝" w:hAnsi="ＭＳ Ｐ明朝"/>
              </w:rPr>
            </w:pPr>
            <w:r w:rsidRPr="00C65C17">
              <w:rPr>
                <w:rFonts w:ascii="ＭＳ Ｐ明朝" w:eastAsia="ＭＳ Ｐ明朝" w:hAnsi="ＭＳ Ｐ明朝" w:hint="eastAsia"/>
              </w:rPr>
              <w:t>中部高齢者なんでも相談室（地域包括支援センター）</w:t>
            </w:r>
          </w:p>
        </w:tc>
        <w:tc>
          <w:tcPr>
            <w:tcW w:w="1560" w:type="dxa"/>
          </w:tcPr>
          <w:p w14:paraId="3A53785F" w14:textId="544C9F2D" w:rsidR="00383EE8" w:rsidRPr="00C65C17" w:rsidRDefault="00C65C17" w:rsidP="00383EE8">
            <w:pPr>
              <w:jc w:val="center"/>
              <w:rPr>
                <w:rFonts w:ascii="ＭＳ Ｐ明朝" w:eastAsia="ＭＳ Ｐ明朝" w:hAnsi="ＭＳ Ｐ明朝"/>
                <w:szCs w:val="24"/>
              </w:rPr>
            </w:pPr>
            <w:r>
              <w:rPr>
                <w:rFonts w:ascii="ＭＳ Ｐ明朝" w:eastAsia="ＭＳ Ｐ明朝" w:hAnsi="ＭＳ Ｐ明朝" w:hint="eastAsia"/>
                <w:szCs w:val="24"/>
              </w:rPr>
              <w:t>１</w:t>
            </w:r>
            <w:r w:rsidR="0048461C">
              <w:rPr>
                <w:rFonts w:ascii="ＭＳ Ｐ明朝" w:eastAsia="ＭＳ Ｐ明朝" w:hAnsi="ＭＳ Ｐ明朝" w:hint="eastAsia"/>
                <w:szCs w:val="24"/>
              </w:rPr>
              <w:t>８</w:t>
            </w:r>
            <w:r>
              <w:rPr>
                <w:rFonts w:ascii="ＭＳ Ｐ明朝" w:eastAsia="ＭＳ Ｐ明朝" w:hAnsi="ＭＳ Ｐ明朝" w:hint="eastAsia"/>
                <w:szCs w:val="24"/>
              </w:rPr>
              <w:t>～１</w:t>
            </w:r>
            <w:r w:rsidR="0048461C">
              <w:rPr>
                <w:rFonts w:ascii="ＭＳ Ｐ明朝" w:eastAsia="ＭＳ Ｐ明朝" w:hAnsi="ＭＳ Ｐ明朝" w:hint="eastAsia"/>
                <w:szCs w:val="24"/>
              </w:rPr>
              <w:t>９</w:t>
            </w:r>
          </w:p>
        </w:tc>
      </w:tr>
      <w:tr w:rsidR="00383EE8" w:rsidRPr="00C65C17" w14:paraId="6D8E154F" w14:textId="77777777" w:rsidTr="00C65C17">
        <w:tc>
          <w:tcPr>
            <w:tcW w:w="6804" w:type="dxa"/>
          </w:tcPr>
          <w:p w14:paraId="68E6EBF0" w14:textId="4612EA3B" w:rsidR="00383EE8" w:rsidRPr="00C65C17" w:rsidRDefault="00383EE8" w:rsidP="00531F5D">
            <w:pPr>
              <w:pStyle w:val="a4"/>
              <w:numPr>
                <w:ilvl w:val="0"/>
                <w:numId w:val="2"/>
              </w:numPr>
              <w:ind w:leftChars="0" w:left="319" w:hanging="283"/>
              <w:jc w:val="left"/>
              <w:rPr>
                <w:rFonts w:ascii="ＭＳ Ｐ明朝" w:eastAsia="ＭＳ Ｐ明朝" w:hAnsi="ＭＳ Ｐ明朝"/>
              </w:rPr>
            </w:pPr>
            <w:r w:rsidRPr="00C65C17">
              <w:rPr>
                <w:rFonts w:ascii="ＭＳ Ｐ明朝" w:eastAsia="ＭＳ Ｐ明朝" w:hAnsi="ＭＳ Ｐ明朝" w:hint="eastAsia"/>
              </w:rPr>
              <w:t>東部高齢者なんでも相談室（地域包括支援センター）</w:t>
            </w:r>
          </w:p>
        </w:tc>
        <w:tc>
          <w:tcPr>
            <w:tcW w:w="1560" w:type="dxa"/>
          </w:tcPr>
          <w:p w14:paraId="7DF650FE" w14:textId="4961A36A" w:rsidR="00383EE8" w:rsidRPr="00C65C17" w:rsidRDefault="0048461C" w:rsidP="00C65C17">
            <w:pPr>
              <w:jc w:val="center"/>
              <w:rPr>
                <w:rFonts w:ascii="ＭＳ Ｐ明朝" w:eastAsia="ＭＳ Ｐ明朝" w:hAnsi="ＭＳ Ｐ明朝"/>
                <w:szCs w:val="24"/>
              </w:rPr>
            </w:pPr>
            <w:r>
              <w:rPr>
                <w:rFonts w:ascii="ＭＳ Ｐ明朝" w:eastAsia="ＭＳ Ｐ明朝" w:hAnsi="ＭＳ Ｐ明朝" w:hint="eastAsia"/>
                <w:szCs w:val="24"/>
              </w:rPr>
              <w:t>２０</w:t>
            </w:r>
            <w:r w:rsidR="00C65C17">
              <w:rPr>
                <w:rFonts w:ascii="ＭＳ Ｐ明朝" w:eastAsia="ＭＳ Ｐ明朝" w:hAnsi="ＭＳ Ｐ明朝" w:hint="eastAsia"/>
                <w:szCs w:val="24"/>
              </w:rPr>
              <w:t>～２</w:t>
            </w:r>
            <w:r>
              <w:rPr>
                <w:rFonts w:ascii="ＭＳ Ｐ明朝" w:eastAsia="ＭＳ Ｐ明朝" w:hAnsi="ＭＳ Ｐ明朝" w:hint="eastAsia"/>
                <w:szCs w:val="24"/>
              </w:rPr>
              <w:t>２</w:t>
            </w:r>
          </w:p>
        </w:tc>
      </w:tr>
      <w:tr w:rsidR="00383EE8" w:rsidRPr="00C65C17" w14:paraId="7106337F" w14:textId="77777777" w:rsidTr="00C65C17">
        <w:tc>
          <w:tcPr>
            <w:tcW w:w="6804" w:type="dxa"/>
          </w:tcPr>
          <w:p w14:paraId="7ED46D68" w14:textId="2A935D47" w:rsidR="00383EE8" w:rsidRPr="00C65C17" w:rsidRDefault="00383EE8" w:rsidP="00531F5D">
            <w:pPr>
              <w:pStyle w:val="a4"/>
              <w:numPr>
                <w:ilvl w:val="0"/>
                <w:numId w:val="2"/>
              </w:numPr>
              <w:ind w:leftChars="0" w:left="319" w:hanging="283"/>
              <w:jc w:val="left"/>
              <w:rPr>
                <w:rFonts w:ascii="ＭＳ Ｐ明朝" w:eastAsia="ＭＳ Ｐ明朝" w:hAnsi="ＭＳ Ｐ明朝"/>
              </w:rPr>
            </w:pPr>
            <w:r w:rsidRPr="00C65C17">
              <w:rPr>
                <w:rFonts w:ascii="ＭＳ Ｐ明朝" w:eastAsia="ＭＳ Ｐ明朝" w:hAnsi="ＭＳ Ｐ明朝" w:hint="eastAsia"/>
              </w:rPr>
              <w:t>南部高齢者なんでも相談室（地域包括支援センター）</w:t>
            </w:r>
          </w:p>
        </w:tc>
        <w:tc>
          <w:tcPr>
            <w:tcW w:w="1560" w:type="dxa"/>
          </w:tcPr>
          <w:p w14:paraId="36763CC5" w14:textId="63201B15" w:rsidR="00383EE8" w:rsidRPr="00C65C17" w:rsidRDefault="00C65C17" w:rsidP="00C65C17">
            <w:pPr>
              <w:jc w:val="center"/>
              <w:rPr>
                <w:rFonts w:ascii="ＭＳ Ｐ明朝" w:eastAsia="ＭＳ Ｐ明朝" w:hAnsi="ＭＳ Ｐ明朝"/>
                <w:szCs w:val="24"/>
              </w:rPr>
            </w:pPr>
            <w:r>
              <w:rPr>
                <w:rFonts w:ascii="ＭＳ Ｐ明朝" w:eastAsia="ＭＳ Ｐ明朝" w:hAnsi="ＭＳ Ｐ明朝" w:hint="eastAsia"/>
                <w:szCs w:val="24"/>
              </w:rPr>
              <w:t>２</w:t>
            </w:r>
            <w:r w:rsidR="0048461C">
              <w:rPr>
                <w:rFonts w:ascii="ＭＳ Ｐ明朝" w:eastAsia="ＭＳ Ｐ明朝" w:hAnsi="ＭＳ Ｐ明朝" w:hint="eastAsia"/>
                <w:szCs w:val="24"/>
              </w:rPr>
              <w:t>３</w:t>
            </w:r>
            <w:r>
              <w:rPr>
                <w:rFonts w:ascii="ＭＳ Ｐ明朝" w:eastAsia="ＭＳ Ｐ明朝" w:hAnsi="ＭＳ Ｐ明朝" w:hint="eastAsia"/>
                <w:szCs w:val="24"/>
              </w:rPr>
              <w:t>～２</w:t>
            </w:r>
            <w:r w:rsidR="0048461C">
              <w:rPr>
                <w:rFonts w:ascii="ＭＳ Ｐ明朝" w:eastAsia="ＭＳ Ｐ明朝" w:hAnsi="ＭＳ Ｐ明朝" w:hint="eastAsia"/>
                <w:szCs w:val="24"/>
              </w:rPr>
              <w:t>５</w:t>
            </w:r>
          </w:p>
        </w:tc>
      </w:tr>
      <w:tr w:rsidR="00016C5F" w:rsidRPr="00C65C17" w14:paraId="3E5DF18B" w14:textId="77777777" w:rsidTr="00C65C17">
        <w:tc>
          <w:tcPr>
            <w:tcW w:w="6804" w:type="dxa"/>
          </w:tcPr>
          <w:p w14:paraId="5937AE29" w14:textId="27CD2D8D" w:rsidR="00016C5F" w:rsidRPr="00C65C17" w:rsidRDefault="00016C5F" w:rsidP="00531F5D">
            <w:pPr>
              <w:jc w:val="left"/>
              <w:rPr>
                <w:rFonts w:ascii="ＭＳ Ｐ明朝" w:eastAsia="ＭＳ Ｐ明朝" w:hAnsi="ＭＳ Ｐ明朝"/>
              </w:rPr>
            </w:pPr>
            <w:r w:rsidRPr="00C65C17">
              <w:rPr>
                <w:rFonts w:ascii="ＭＳ Ｐ明朝" w:eastAsia="ＭＳ Ｐ明朝" w:hAnsi="ＭＳ Ｐ明朝" w:hint="eastAsia"/>
              </w:rPr>
              <w:t>（４）参考資料２（アンケート結果）</w:t>
            </w:r>
          </w:p>
        </w:tc>
        <w:tc>
          <w:tcPr>
            <w:tcW w:w="1560" w:type="dxa"/>
          </w:tcPr>
          <w:p w14:paraId="48213E40" w14:textId="77777777" w:rsidR="00016C5F" w:rsidRPr="00C65C17" w:rsidRDefault="00016C5F" w:rsidP="00383EE8">
            <w:pPr>
              <w:jc w:val="center"/>
              <w:rPr>
                <w:rFonts w:ascii="ＭＳ Ｐ明朝" w:eastAsia="ＭＳ Ｐ明朝" w:hAnsi="ＭＳ Ｐ明朝"/>
                <w:szCs w:val="24"/>
              </w:rPr>
            </w:pPr>
          </w:p>
        </w:tc>
      </w:tr>
      <w:tr w:rsidR="00016C5F" w:rsidRPr="00C65C17" w14:paraId="04E80B0D" w14:textId="77777777" w:rsidTr="00C65C17">
        <w:tc>
          <w:tcPr>
            <w:tcW w:w="6804" w:type="dxa"/>
          </w:tcPr>
          <w:p w14:paraId="73715A1F" w14:textId="443DB44E" w:rsidR="00016C5F" w:rsidRPr="00C65C17" w:rsidRDefault="00016C5F" w:rsidP="00531F5D">
            <w:pPr>
              <w:pStyle w:val="a4"/>
              <w:numPr>
                <w:ilvl w:val="0"/>
                <w:numId w:val="4"/>
              </w:numPr>
              <w:ind w:leftChars="0" w:left="319" w:hanging="319"/>
              <w:jc w:val="left"/>
              <w:rPr>
                <w:rFonts w:ascii="ＭＳ Ｐ明朝" w:eastAsia="ＭＳ Ｐ明朝" w:hAnsi="ＭＳ Ｐ明朝"/>
              </w:rPr>
            </w:pPr>
            <w:r w:rsidRPr="00C65C17">
              <w:rPr>
                <w:rFonts w:ascii="ＭＳ Ｐ明朝" w:eastAsia="ＭＳ Ｐ明朝" w:hAnsi="ＭＳ Ｐ明朝" w:hint="eastAsia"/>
              </w:rPr>
              <w:t>利用者</w:t>
            </w:r>
          </w:p>
        </w:tc>
        <w:tc>
          <w:tcPr>
            <w:tcW w:w="1560" w:type="dxa"/>
          </w:tcPr>
          <w:p w14:paraId="5E9B3FB6" w14:textId="61BA6672" w:rsidR="00016C5F" w:rsidRPr="00C65C17" w:rsidRDefault="004C6A40" w:rsidP="00383EE8">
            <w:pPr>
              <w:jc w:val="center"/>
              <w:rPr>
                <w:rFonts w:ascii="ＭＳ Ｐ明朝" w:eastAsia="ＭＳ Ｐ明朝" w:hAnsi="ＭＳ Ｐ明朝"/>
                <w:szCs w:val="24"/>
              </w:rPr>
            </w:pPr>
            <w:r>
              <w:rPr>
                <w:rFonts w:ascii="ＭＳ Ｐ明朝" w:eastAsia="ＭＳ Ｐ明朝" w:hAnsi="ＭＳ Ｐ明朝" w:hint="eastAsia"/>
                <w:szCs w:val="24"/>
              </w:rPr>
              <w:t>２６～２９</w:t>
            </w:r>
          </w:p>
        </w:tc>
      </w:tr>
      <w:tr w:rsidR="00016C5F" w:rsidRPr="00C65C17" w14:paraId="5BB4BBC6" w14:textId="77777777" w:rsidTr="00C65C17">
        <w:tc>
          <w:tcPr>
            <w:tcW w:w="6804" w:type="dxa"/>
          </w:tcPr>
          <w:p w14:paraId="5F8C7CBE" w14:textId="1AD71E09" w:rsidR="00016C5F" w:rsidRPr="00C65C17" w:rsidRDefault="00016C5F" w:rsidP="00531F5D">
            <w:pPr>
              <w:pStyle w:val="a4"/>
              <w:numPr>
                <w:ilvl w:val="0"/>
                <w:numId w:val="4"/>
              </w:numPr>
              <w:ind w:leftChars="0" w:left="319" w:hanging="319"/>
              <w:jc w:val="left"/>
              <w:rPr>
                <w:rFonts w:ascii="ＭＳ Ｐ明朝" w:eastAsia="ＭＳ Ｐ明朝" w:hAnsi="ＭＳ Ｐ明朝"/>
              </w:rPr>
            </w:pPr>
            <w:r w:rsidRPr="00C65C17">
              <w:rPr>
                <w:rFonts w:ascii="ＭＳ Ｐ明朝" w:eastAsia="ＭＳ Ｐ明朝" w:hAnsi="ＭＳ Ｐ明朝" w:hint="eastAsia"/>
              </w:rPr>
              <w:t>介護支援専門員</w:t>
            </w:r>
          </w:p>
        </w:tc>
        <w:tc>
          <w:tcPr>
            <w:tcW w:w="1560" w:type="dxa"/>
          </w:tcPr>
          <w:p w14:paraId="2B9A5B7E" w14:textId="2F90CA82" w:rsidR="00016C5F" w:rsidRPr="00C65C17" w:rsidRDefault="004C6A40" w:rsidP="00383EE8">
            <w:pPr>
              <w:jc w:val="center"/>
              <w:rPr>
                <w:rFonts w:ascii="ＭＳ Ｐ明朝" w:eastAsia="ＭＳ Ｐ明朝" w:hAnsi="ＭＳ Ｐ明朝"/>
                <w:szCs w:val="24"/>
              </w:rPr>
            </w:pPr>
            <w:r>
              <w:rPr>
                <w:rFonts w:ascii="ＭＳ Ｐ明朝" w:eastAsia="ＭＳ Ｐ明朝" w:hAnsi="ＭＳ Ｐ明朝" w:hint="eastAsia"/>
                <w:szCs w:val="24"/>
              </w:rPr>
              <w:t>３０～３４</w:t>
            </w:r>
          </w:p>
        </w:tc>
      </w:tr>
    </w:tbl>
    <w:p w14:paraId="0019AB48" w14:textId="77777777" w:rsidR="00383EE8" w:rsidRPr="00383EE8" w:rsidRDefault="00383EE8" w:rsidP="001D6F74"/>
    <w:sectPr w:rsidR="00383EE8" w:rsidRPr="00383EE8" w:rsidSect="00A82DE3">
      <w:footerReference w:type="default" r:id="rId7"/>
      <w:pgSz w:w="11906" w:h="16838" w:code="9"/>
      <w:pgMar w:top="1418" w:right="1418" w:bottom="1418" w:left="1701" w:header="851" w:footer="992" w:gutter="0"/>
      <w:cols w:space="425"/>
      <w:docGrid w:type="linesAndChars" w:linePitch="424" w:charSpace="70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766ECD" w14:textId="77777777" w:rsidR="00527999" w:rsidRDefault="00527999" w:rsidP="00527999">
      <w:r>
        <w:separator/>
      </w:r>
    </w:p>
  </w:endnote>
  <w:endnote w:type="continuationSeparator" w:id="0">
    <w:p w14:paraId="51270BFB" w14:textId="77777777" w:rsidR="00527999" w:rsidRDefault="00527999" w:rsidP="00527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游ゴシック Light">
    <w:altName w:val="ＭＳ ゴシック"/>
    <w:charset w:val="80"/>
    <w:family w:val="modern"/>
    <w:pitch w:val="variable"/>
    <w:sig w:usb0="00000000" w:usb1="2AC7FDFF" w:usb2="00000016" w:usb3="00000000" w:csb0="0002009F" w:csb1="00000000"/>
  </w:font>
  <w:font w:name="ＭＳ Ｐ明朝">
    <w:panose1 w:val="02020600040205080304"/>
    <w:charset w:val="80"/>
    <w:family w:val="roman"/>
    <w:pitch w:val="variable"/>
    <w:sig w:usb0="E00002FF" w:usb1="6AC7FDFB" w:usb2="00000012" w:usb3="00000000" w:csb0="0002009F" w:csb1="00000000"/>
  </w:font>
  <w:font w:name="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2105321"/>
      <w:docPartObj>
        <w:docPartGallery w:val="Page Numbers (Bottom of Page)"/>
        <w:docPartUnique/>
      </w:docPartObj>
    </w:sdtPr>
    <w:sdtEndPr/>
    <w:sdtContent>
      <w:p w14:paraId="4494E3DE" w14:textId="55A29C94" w:rsidR="00527999" w:rsidRDefault="00527999">
        <w:pPr>
          <w:pStyle w:val="ae"/>
          <w:jc w:val="center"/>
        </w:pPr>
        <w:r>
          <w:fldChar w:fldCharType="begin"/>
        </w:r>
        <w:r>
          <w:instrText>PAGE   \* MERGEFORMAT</w:instrText>
        </w:r>
        <w:r>
          <w:fldChar w:fldCharType="separate"/>
        </w:r>
        <w:r w:rsidR="00CE3CF4" w:rsidRPr="00CE3CF4">
          <w:rPr>
            <w:noProof/>
            <w:lang w:val="ja-JP"/>
          </w:rPr>
          <w:t>1</w:t>
        </w:r>
        <w:r>
          <w:fldChar w:fldCharType="end"/>
        </w:r>
      </w:p>
    </w:sdtContent>
  </w:sdt>
  <w:p w14:paraId="5B34CD55" w14:textId="77777777" w:rsidR="00527999" w:rsidRDefault="0052799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A58DAA" w14:textId="77777777" w:rsidR="00527999" w:rsidRDefault="00527999" w:rsidP="00527999">
      <w:r>
        <w:separator/>
      </w:r>
    </w:p>
  </w:footnote>
  <w:footnote w:type="continuationSeparator" w:id="0">
    <w:p w14:paraId="5E31C0E9" w14:textId="77777777" w:rsidR="00527999" w:rsidRDefault="00527999" w:rsidP="005279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13D92"/>
    <w:multiLevelType w:val="hybridMultilevel"/>
    <w:tmpl w:val="4008C48C"/>
    <w:lvl w:ilvl="0" w:tplc="AA5C347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28EA5D13"/>
    <w:multiLevelType w:val="hybridMultilevel"/>
    <w:tmpl w:val="BF9A07F2"/>
    <w:lvl w:ilvl="0" w:tplc="AA5C347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402A417A"/>
    <w:multiLevelType w:val="hybridMultilevel"/>
    <w:tmpl w:val="32A4326C"/>
    <w:lvl w:ilvl="0" w:tplc="AA5C347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635A4607"/>
    <w:multiLevelType w:val="hybridMultilevel"/>
    <w:tmpl w:val="5678A794"/>
    <w:lvl w:ilvl="0" w:tplc="C34CE5BE">
      <w:start w:val="1"/>
      <w:numFmt w:val="bullet"/>
      <w:lvlText w:val=""/>
      <w:lvlJc w:val="left"/>
      <w:pPr>
        <w:ind w:left="695" w:hanging="420"/>
      </w:pPr>
      <w:rPr>
        <w:rFonts w:ascii="Wingdings" w:hAnsi="Wingdings" w:hint="default"/>
      </w:rPr>
    </w:lvl>
    <w:lvl w:ilvl="1" w:tplc="0409000B" w:tentative="1">
      <w:start w:val="1"/>
      <w:numFmt w:val="bullet"/>
      <w:lvlText w:val=""/>
      <w:lvlJc w:val="left"/>
      <w:pPr>
        <w:ind w:left="1115" w:hanging="420"/>
      </w:pPr>
      <w:rPr>
        <w:rFonts w:ascii="Wingdings" w:hAnsi="Wingdings" w:hint="default"/>
      </w:rPr>
    </w:lvl>
    <w:lvl w:ilvl="2" w:tplc="0409000D" w:tentative="1">
      <w:start w:val="1"/>
      <w:numFmt w:val="bullet"/>
      <w:lvlText w:val=""/>
      <w:lvlJc w:val="left"/>
      <w:pPr>
        <w:ind w:left="1535" w:hanging="420"/>
      </w:pPr>
      <w:rPr>
        <w:rFonts w:ascii="Wingdings" w:hAnsi="Wingdings" w:hint="default"/>
      </w:rPr>
    </w:lvl>
    <w:lvl w:ilvl="3" w:tplc="04090001" w:tentative="1">
      <w:start w:val="1"/>
      <w:numFmt w:val="bullet"/>
      <w:lvlText w:val=""/>
      <w:lvlJc w:val="left"/>
      <w:pPr>
        <w:ind w:left="1955" w:hanging="420"/>
      </w:pPr>
      <w:rPr>
        <w:rFonts w:ascii="Wingdings" w:hAnsi="Wingdings" w:hint="default"/>
      </w:rPr>
    </w:lvl>
    <w:lvl w:ilvl="4" w:tplc="0409000B" w:tentative="1">
      <w:start w:val="1"/>
      <w:numFmt w:val="bullet"/>
      <w:lvlText w:val=""/>
      <w:lvlJc w:val="left"/>
      <w:pPr>
        <w:ind w:left="2375" w:hanging="420"/>
      </w:pPr>
      <w:rPr>
        <w:rFonts w:ascii="Wingdings" w:hAnsi="Wingdings" w:hint="default"/>
      </w:rPr>
    </w:lvl>
    <w:lvl w:ilvl="5" w:tplc="0409000D" w:tentative="1">
      <w:start w:val="1"/>
      <w:numFmt w:val="bullet"/>
      <w:lvlText w:val=""/>
      <w:lvlJc w:val="left"/>
      <w:pPr>
        <w:ind w:left="2795" w:hanging="420"/>
      </w:pPr>
      <w:rPr>
        <w:rFonts w:ascii="Wingdings" w:hAnsi="Wingdings" w:hint="default"/>
      </w:rPr>
    </w:lvl>
    <w:lvl w:ilvl="6" w:tplc="04090001" w:tentative="1">
      <w:start w:val="1"/>
      <w:numFmt w:val="bullet"/>
      <w:lvlText w:val=""/>
      <w:lvlJc w:val="left"/>
      <w:pPr>
        <w:ind w:left="3215" w:hanging="420"/>
      </w:pPr>
      <w:rPr>
        <w:rFonts w:ascii="Wingdings" w:hAnsi="Wingdings" w:hint="default"/>
      </w:rPr>
    </w:lvl>
    <w:lvl w:ilvl="7" w:tplc="0409000B" w:tentative="1">
      <w:start w:val="1"/>
      <w:numFmt w:val="bullet"/>
      <w:lvlText w:val=""/>
      <w:lvlJc w:val="left"/>
      <w:pPr>
        <w:ind w:left="3635" w:hanging="420"/>
      </w:pPr>
      <w:rPr>
        <w:rFonts w:ascii="Wingdings" w:hAnsi="Wingdings" w:hint="default"/>
      </w:rPr>
    </w:lvl>
    <w:lvl w:ilvl="8" w:tplc="0409000D" w:tentative="1">
      <w:start w:val="1"/>
      <w:numFmt w:val="bullet"/>
      <w:lvlText w:val=""/>
      <w:lvlJc w:val="left"/>
      <w:pPr>
        <w:ind w:left="4055" w:hanging="42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275"/>
  <w:drawingGridVerticalSpacing w:val="212"/>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6EBE"/>
    <w:rsid w:val="00016C5F"/>
    <w:rsid w:val="000335F7"/>
    <w:rsid w:val="000478CA"/>
    <w:rsid w:val="000D303B"/>
    <w:rsid w:val="00143C56"/>
    <w:rsid w:val="00195006"/>
    <w:rsid w:val="001D6F74"/>
    <w:rsid w:val="001F4FEF"/>
    <w:rsid w:val="002501C9"/>
    <w:rsid w:val="00280B07"/>
    <w:rsid w:val="0030023B"/>
    <w:rsid w:val="00316716"/>
    <w:rsid w:val="00350705"/>
    <w:rsid w:val="00373F5D"/>
    <w:rsid w:val="00383EE8"/>
    <w:rsid w:val="003903C5"/>
    <w:rsid w:val="00395AEF"/>
    <w:rsid w:val="0040236D"/>
    <w:rsid w:val="004214BE"/>
    <w:rsid w:val="00461EC9"/>
    <w:rsid w:val="0048461C"/>
    <w:rsid w:val="00485BAF"/>
    <w:rsid w:val="004B3419"/>
    <w:rsid w:val="004C1171"/>
    <w:rsid w:val="004C6A40"/>
    <w:rsid w:val="004D3EE2"/>
    <w:rsid w:val="004D51F8"/>
    <w:rsid w:val="0052301A"/>
    <w:rsid w:val="00527999"/>
    <w:rsid w:val="00531F5D"/>
    <w:rsid w:val="00596EBE"/>
    <w:rsid w:val="0070720A"/>
    <w:rsid w:val="008123CE"/>
    <w:rsid w:val="008C3E16"/>
    <w:rsid w:val="00900C94"/>
    <w:rsid w:val="009A25C3"/>
    <w:rsid w:val="009D5EBC"/>
    <w:rsid w:val="00A82DE3"/>
    <w:rsid w:val="00AB1F03"/>
    <w:rsid w:val="00C44D49"/>
    <w:rsid w:val="00C65C17"/>
    <w:rsid w:val="00C94447"/>
    <w:rsid w:val="00CE3CF4"/>
    <w:rsid w:val="00D9484C"/>
    <w:rsid w:val="00E11126"/>
    <w:rsid w:val="00EB60AD"/>
    <w:rsid w:val="00EC3B62"/>
    <w:rsid w:val="00F6213B"/>
    <w:rsid w:val="00F63D6A"/>
    <w:rsid w:val="00F661AA"/>
    <w:rsid w:val="00F77329"/>
    <w:rsid w:val="00FB0D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A8D77F"/>
  <w15:chartTrackingRefBased/>
  <w15:docId w15:val="{E7F25CDB-6B5A-4769-9F0F-7A9C827A0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B34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4D3EE2"/>
    <w:pPr>
      <w:ind w:leftChars="400" w:left="840"/>
    </w:pPr>
  </w:style>
  <w:style w:type="character" w:styleId="a5">
    <w:name w:val="annotation reference"/>
    <w:basedOn w:val="a0"/>
    <w:uiPriority w:val="99"/>
    <w:semiHidden/>
    <w:unhideWhenUsed/>
    <w:rsid w:val="00FB0D00"/>
    <w:rPr>
      <w:sz w:val="18"/>
      <w:szCs w:val="18"/>
    </w:rPr>
  </w:style>
  <w:style w:type="paragraph" w:styleId="a6">
    <w:name w:val="annotation text"/>
    <w:basedOn w:val="a"/>
    <w:link w:val="a7"/>
    <w:uiPriority w:val="99"/>
    <w:semiHidden/>
    <w:unhideWhenUsed/>
    <w:rsid w:val="00FB0D00"/>
    <w:pPr>
      <w:jc w:val="left"/>
    </w:pPr>
  </w:style>
  <w:style w:type="character" w:customStyle="1" w:styleId="a7">
    <w:name w:val="コメント文字列 (文字)"/>
    <w:basedOn w:val="a0"/>
    <w:link w:val="a6"/>
    <w:uiPriority w:val="99"/>
    <w:semiHidden/>
    <w:rsid w:val="00FB0D00"/>
  </w:style>
  <w:style w:type="paragraph" w:styleId="a8">
    <w:name w:val="annotation subject"/>
    <w:basedOn w:val="a6"/>
    <w:next w:val="a6"/>
    <w:link w:val="a9"/>
    <w:uiPriority w:val="99"/>
    <w:semiHidden/>
    <w:unhideWhenUsed/>
    <w:rsid w:val="00FB0D00"/>
    <w:rPr>
      <w:b/>
      <w:bCs/>
    </w:rPr>
  </w:style>
  <w:style w:type="character" w:customStyle="1" w:styleId="a9">
    <w:name w:val="コメント内容 (文字)"/>
    <w:basedOn w:val="a7"/>
    <w:link w:val="a8"/>
    <w:uiPriority w:val="99"/>
    <w:semiHidden/>
    <w:rsid w:val="00FB0D00"/>
    <w:rPr>
      <w:b/>
      <w:bCs/>
    </w:rPr>
  </w:style>
  <w:style w:type="paragraph" w:styleId="aa">
    <w:name w:val="Balloon Text"/>
    <w:basedOn w:val="a"/>
    <w:link w:val="ab"/>
    <w:uiPriority w:val="99"/>
    <w:semiHidden/>
    <w:unhideWhenUsed/>
    <w:rsid w:val="00FB0D0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FB0D00"/>
    <w:rPr>
      <w:rFonts w:asciiTheme="majorHAnsi" w:eastAsiaTheme="majorEastAsia" w:hAnsiTheme="majorHAnsi" w:cstheme="majorBidi"/>
      <w:sz w:val="18"/>
      <w:szCs w:val="18"/>
    </w:rPr>
  </w:style>
  <w:style w:type="paragraph" w:styleId="ac">
    <w:name w:val="header"/>
    <w:basedOn w:val="a"/>
    <w:link w:val="ad"/>
    <w:uiPriority w:val="99"/>
    <w:unhideWhenUsed/>
    <w:rsid w:val="00527999"/>
    <w:pPr>
      <w:tabs>
        <w:tab w:val="center" w:pos="4252"/>
        <w:tab w:val="right" w:pos="8504"/>
      </w:tabs>
      <w:snapToGrid w:val="0"/>
    </w:pPr>
  </w:style>
  <w:style w:type="character" w:customStyle="1" w:styleId="ad">
    <w:name w:val="ヘッダー (文字)"/>
    <w:basedOn w:val="a0"/>
    <w:link w:val="ac"/>
    <w:uiPriority w:val="99"/>
    <w:rsid w:val="00527999"/>
  </w:style>
  <w:style w:type="paragraph" w:styleId="ae">
    <w:name w:val="footer"/>
    <w:basedOn w:val="a"/>
    <w:link w:val="af"/>
    <w:uiPriority w:val="99"/>
    <w:unhideWhenUsed/>
    <w:rsid w:val="00527999"/>
    <w:pPr>
      <w:tabs>
        <w:tab w:val="center" w:pos="4252"/>
        <w:tab w:val="right" w:pos="8504"/>
      </w:tabs>
      <w:snapToGrid w:val="0"/>
    </w:pPr>
  </w:style>
  <w:style w:type="character" w:customStyle="1" w:styleId="af">
    <w:name w:val="フッター (文字)"/>
    <w:basedOn w:val="a0"/>
    <w:link w:val="ae"/>
    <w:uiPriority w:val="99"/>
    <w:rsid w:val="005279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496</TotalTime>
  <Pages>4</Pages>
  <Words>405</Words>
  <Characters>2315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晴山 舞子</dc:creator>
  <cp:keywords/>
  <dc:description/>
  <cp:lastModifiedBy>水島 茉莉</cp:lastModifiedBy>
  <cp:revision>11</cp:revision>
  <dcterms:created xsi:type="dcterms:W3CDTF">2018-11-27T01:37:00Z</dcterms:created>
  <dcterms:modified xsi:type="dcterms:W3CDTF">2019-01-10T05:56:00Z</dcterms:modified>
</cp:coreProperties>
</file>