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EA9AD" wp14:editId="721051E6">
                <wp:simplePos x="0" y="0"/>
                <wp:positionH relativeFrom="column">
                  <wp:posOffset>5819775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5904FD" w:rsidP="00A953D3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EA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A953D3" w:rsidRPr="00A953D3" w:rsidRDefault="005904FD" w:rsidP="00A953D3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D64605" w:rsidP="00A953D3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5716F8">
        <w:rPr>
          <w:rFonts w:hint="eastAsia"/>
          <w:kern w:val="0"/>
        </w:rPr>
        <w:t>元</w:t>
      </w:r>
      <w:r w:rsidR="00A953D3">
        <w:rPr>
          <w:rFonts w:hint="eastAsia"/>
          <w:kern w:val="0"/>
        </w:rPr>
        <w:t>年　　月　　日提出</w:t>
      </w:r>
    </w:p>
    <w:p w:rsidR="00A953D3" w:rsidRDefault="00D64605" w:rsidP="00A953D3">
      <w:r>
        <w:rPr>
          <w:rFonts w:hint="eastAsia"/>
        </w:rPr>
        <w:t>「流山市みどりの基本計画（</w:t>
      </w:r>
      <w:r w:rsidR="00A953D3">
        <w:rPr>
          <w:rFonts w:hint="eastAsia"/>
        </w:rPr>
        <w:t>案</w:t>
      </w:r>
      <w:r>
        <w:rPr>
          <w:rFonts w:hint="eastAsia"/>
        </w:rPr>
        <w:t>）</w:t>
      </w:r>
      <w:r w:rsidR="00A953D3">
        <w:rPr>
          <w:rFonts w:hint="eastAsia"/>
        </w:rPr>
        <w:t>」に対する意見等について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>
              <w:rPr>
                <w:rFonts w:hint="eastAsia"/>
              </w:rPr>
              <w:t>○○○という理由から「－－－」に改めるべきであ</w:t>
            </w:r>
            <w:r w:rsidR="00A953D3">
              <w:rPr>
                <w:rFonts w:hint="eastAsia"/>
              </w:rPr>
              <w:t>る。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315DB9" w:rsidRDefault="00315DB9" w:rsidP="00B50E44">
            <w:pPr>
              <w:rPr>
                <w:rFonts w:hint="eastAsia"/>
              </w:rPr>
            </w:pPr>
          </w:p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Default="00D64605" w:rsidP="00A953D3">
      <w:r>
        <w:rPr>
          <w:rFonts w:hint="eastAsia"/>
        </w:rPr>
        <w:t>○提出期限　令和元年１２月２０日（金</w:t>
      </w:r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D64605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流山市役所第一庁舎３階みどりの</w:t>
      </w:r>
      <w:r w:rsidR="00A953D3">
        <w:rPr>
          <w:rFonts w:hint="eastAsia"/>
        </w:rPr>
        <w:t>課窓口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D64605" w:rsidP="00A953D3">
      <w:pPr>
        <w:ind w:firstLineChars="500" w:firstLine="1050"/>
      </w:pPr>
      <w:r>
        <w:rPr>
          <w:rFonts w:hint="eastAsia"/>
        </w:rPr>
        <w:t>流山市役所都市整備部みどりの</w:t>
      </w:r>
      <w:r w:rsidR="00A953D3">
        <w:rPr>
          <w:rFonts w:hint="eastAsia"/>
        </w:rPr>
        <w:t>課</w:t>
      </w:r>
    </w:p>
    <w:p w:rsidR="00CE64A3" w:rsidRDefault="00D64605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０４－７１５０－６０９２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hyperlink r:id="rId8" w:history="1">
        <w:r w:rsidR="00D64605" w:rsidRPr="008D4CE1">
          <w:rPr>
            <w:rStyle w:val="a9"/>
            <w:rFonts w:hint="eastAsia"/>
          </w:rPr>
          <w:t>ko</w:t>
        </w:r>
        <w:r w:rsidR="00D64605" w:rsidRPr="008D4CE1">
          <w:rPr>
            <w:rStyle w:val="a9"/>
          </w:rPr>
          <w:t>uen</w:t>
        </w:r>
        <w:r w:rsidR="00D64605" w:rsidRPr="008D4CE1">
          <w:rPr>
            <w:rStyle w:val="a9"/>
            <w:rFonts w:hint="eastAsia"/>
          </w:rPr>
          <w:t>@city.nagareyama.chiba.jp</w:t>
        </w:r>
      </w:hyperlink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bookmarkStart w:id="0" w:name="_GoBack"/>
      <w:bookmarkEnd w:id="0"/>
      <w:r>
        <w:rPr>
          <w:rFonts w:hint="eastAsia"/>
        </w:rPr>
        <w:t>ご意見ありがとうございました。</w:t>
      </w:r>
    </w:p>
    <w:sectPr w:rsidR="005A094E" w:rsidRPr="00A953D3" w:rsidSect="00996A05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EA" w:rsidRDefault="002066EA" w:rsidP="00A075C1">
      <w:r>
        <w:separator/>
      </w:r>
    </w:p>
  </w:endnote>
  <w:endnote w:type="continuationSeparator" w:id="0">
    <w:p w:rsidR="002066EA" w:rsidRDefault="002066EA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EA" w:rsidRDefault="002066EA" w:rsidP="00A075C1">
      <w:r>
        <w:separator/>
      </w:r>
    </w:p>
  </w:footnote>
  <w:footnote w:type="continuationSeparator" w:id="0">
    <w:p w:rsidR="002066EA" w:rsidRDefault="002066EA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94A43"/>
    <w:rsid w:val="00197342"/>
    <w:rsid w:val="002066EA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15DB9"/>
    <w:rsid w:val="00387E27"/>
    <w:rsid w:val="003B4A0D"/>
    <w:rsid w:val="003C6A2C"/>
    <w:rsid w:val="00404CDE"/>
    <w:rsid w:val="00441AAC"/>
    <w:rsid w:val="004563A3"/>
    <w:rsid w:val="00462E8C"/>
    <w:rsid w:val="00515CCC"/>
    <w:rsid w:val="005508B3"/>
    <w:rsid w:val="0055326E"/>
    <w:rsid w:val="005716F8"/>
    <w:rsid w:val="005904FD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B006F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25AE8"/>
    <w:rsid w:val="00A30E1D"/>
    <w:rsid w:val="00A34291"/>
    <w:rsid w:val="00A51BC8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4605"/>
    <w:rsid w:val="00DA49C1"/>
    <w:rsid w:val="00DB4860"/>
    <w:rsid w:val="00DC43CF"/>
    <w:rsid w:val="00E273EE"/>
    <w:rsid w:val="00E50F23"/>
    <w:rsid w:val="00E53F8D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3573B1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en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CAB3-461C-4171-A65F-094EAFC0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大竹 しずか</cp:lastModifiedBy>
  <cp:revision>10</cp:revision>
  <cp:lastPrinted>2019-10-10T00:48:00Z</cp:lastPrinted>
  <dcterms:created xsi:type="dcterms:W3CDTF">2016-12-08T08:17:00Z</dcterms:created>
  <dcterms:modified xsi:type="dcterms:W3CDTF">2019-11-18T07:03:00Z</dcterms:modified>
</cp:coreProperties>
</file>